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DAF" w:rsidRPr="00E75DAF" w:rsidRDefault="00E75DAF" w:rsidP="00E75DAF">
      <w:pPr>
        <w:pStyle w:val="a3"/>
      </w:pPr>
      <w:r w:rsidRPr="00E75DAF">
        <w:t>РОССИЙСКАЯ ФЕДЕРАЦИЯ</w:t>
      </w:r>
    </w:p>
    <w:p w:rsidR="00E75DAF" w:rsidRPr="00E75DAF" w:rsidRDefault="00E75DAF" w:rsidP="00E75DAF">
      <w:pPr>
        <w:jc w:val="center"/>
        <w:rPr>
          <w:rFonts w:ascii="Times New Roman" w:hAnsi="Times New Roman" w:cs="Times New Roman"/>
          <w:b/>
          <w:sz w:val="28"/>
        </w:rPr>
      </w:pPr>
      <w:r w:rsidRPr="00E75DAF">
        <w:rPr>
          <w:rFonts w:ascii="Times New Roman" w:hAnsi="Times New Roman" w:cs="Times New Roman"/>
          <w:b/>
          <w:sz w:val="28"/>
        </w:rPr>
        <w:t>Иркутская область</w:t>
      </w:r>
    </w:p>
    <w:p w:rsidR="00E75DAF" w:rsidRPr="00E75DAF" w:rsidRDefault="00E75DAF" w:rsidP="00E75DAF">
      <w:pPr>
        <w:jc w:val="center"/>
        <w:rPr>
          <w:rFonts w:ascii="Times New Roman" w:hAnsi="Times New Roman" w:cs="Times New Roman"/>
          <w:b/>
          <w:sz w:val="28"/>
        </w:rPr>
      </w:pPr>
      <w:r w:rsidRPr="00E75DAF">
        <w:rPr>
          <w:rFonts w:ascii="Times New Roman" w:hAnsi="Times New Roman" w:cs="Times New Roman"/>
          <w:b/>
          <w:sz w:val="28"/>
        </w:rPr>
        <w:t>Администрация</w:t>
      </w:r>
    </w:p>
    <w:p w:rsidR="00E75DAF" w:rsidRPr="00E75DAF" w:rsidRDefault="00E75DAF" w:rsidP="00E75DAF">
      <w:pPr>
        <w:jc w:val="center"/>
        <w:rPr>
          <w:rFonts w:ascii="Times New Roman" w:hAnsi="Times New Roman" w:cs="Times New Roman"/>
          <w:b/>
          <w:sz w:val="28"/>
        </w:rPr>
      </w:pPr>
      <w:r w:rsidRPr="00E75DAF">
        <w:rPr>
          <w:rFonts w:ascii="Times New Roman" w:hAnsi="Times New Roman" w:cs="Times New Roman"/>
          <w:b/>
          <w:sz w:val="28"/>
        </w:rPr>
        <w:t>Звезднинского муниципального образования</w:t>
      </w:r>
    </w:p>
    <w:p w:rsidR="00E75DAF" w:rsidRDefault="00E75DAF" w:rsidP="00E75DAF">
      <w:pPr>
        <w:jc w:val="center"/>
        <w:rPr>
          <w:rFonts w:ascii="Times New Roman" w:hAnsi="Times New Roman" w:cs="Times New Roman"/>
          <w:b/>
          <w:sz w:val="28"/>
        </w:rPr>
      </w:pPr>
    </w:p>
    <w:p w:rsidR="00E75DAF" w:rsidRPr="00E75DAF" w:rsidRDefault="00E75DAF" w:rsidP="00E75DAF">
      <w:pPr>
        <w:jc w:val="center"/>
        <w:rPr>
          <w:rFonts w:ascii="Times New Roman" w:hAnsi="Times New Roman" w:cs="Times New Roman"/>
        </w:rPr>
      </w:pPr>
      <w:r w:rsidRPr="00E75DAF">
        <w:rPr>
          <w:rFonts w:ascii="Times New Roman" w:hAnsi="Times New Roman" w:cs="Times New Roman"/>
          <w:b/>
          <w:sz w:val="28"/>
        </w:rPr>
        <w:t>ПОСТАНОВЛЕНИЕ</w:t>
      </w:r>
    </w:p>
    <w:p w:rsidR="00E75DAF" w:rsidRDefault="00E75DAF" w:rsidP="00E75DAF">
      <w:pPr>
        <w:rPr>
          <w:b/>
        </w:rPr>
      </w:pPr>
    </w:p>
    <w:p w:rsidR="00E75DAF" w:rsidRDefault="003964E5" w:rsidP="00E75DAF">
      <w:pPr>
        <w:rPr>
          <w:rFonts w:ascii="Times New Roman" w:hAnsi="Times New Roman" w:cs="Times New Roman"/>
          <w:b/>
          <w:sz w:val="24"/>
          <w:szCs w:val="24"/>
        </w:rPr>
      </w:pPr>
      <w:r w:rsidRPr="00E75DAF">
        <w:rPr>
          <w:rFonts w:ascii="Times New Roman" w:hAnsi="Times New Roman" w:cs="Times New Roman"/>
          <w:b/>
          <w:sz w:val="24"/>
          <w:szCs w:val="24"/>
        </w:rPr>
        <w:t>О</w:t>
      </w:r>
      <w:r w:rsidR="00E75DAF" w:rsidRPr="00E75DAF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01 июня </w:t>
      </w:r>
      <w:r w:rsidR="00E75DAF" w:rsidRPr="00E75DAF">
        <w:rPr>
          <w:rFonts w:ascii="Times New Roman" w:hAnsi="Times New Roman" w:cs="Times New Roman"/>
          <w:b/>
          <w:sz w:val="24"/>
          <w:szCs w:val="24"/>
        </w:rPr>
        <w:t>20</w:t>
      </w:r>
      <w:r w:rsidR="00E75DAF">
        <w:rPr>
          <w:rFonts w:ascii="Times New Roman" w:hAnsi="Times New Roman" w:cs="Times New Roman"/>
          <w:b/>
          <w:sz w:val="24"/>
          <w:szCs w:val="24"/>
        </w:rPr>
        <w:t>2</w:t>
      </w:r>
      <w:r w:rsidR="00E75DAF" w:rsidRPr="00E75DAF">
        <w:rPr>
          <w:rFonts w:ascii="Times New Roman" w:hAnsi="Times New Roman" w:cs="Times New Roman"/>
          <w:b/>
          <w:sz w:val="24"/>
          <w:szCs w:val="24"/>
        </w:rPr>
        <w:t xml:space="preserve">1 г.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35</w:t>
      </w:r>
    </w:p>
    <w:p w:rsidR="00E75DAF" w:rsidRDefault="00E75DAF" w:rsidP="00E75DAF">
      <w:pPr>
        <w:rPr>
          <w:rFonts w:ascii="Times New Roman" w:hAnsi="Times New Roman" w:cs="Times New Roman"/>
          <w:b/>
          <w:sz w:val="24"/>
          <w:szCs w:val="24"/>
        </w:rPr>
      </w:pPr>
    </w:p>
    <w:p w:rsidR="00D12C1C" w:rsidRPr="00E75DAF" w:rsidRDefault="00A47225" w:rsidP="00E75D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5DAF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вырубке и (или) </w:t>
      </w:r>
    </w:p>
    <w:p w:rsidR="00D12C1C" w:rsidRPr="00E75DAF" w:rsidRDefault="00A47225" w:rsidP="00E75D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DAF">
        <w:rPr>
          <w:rFonts w:ascii="Times New Roman" w:hAnsi="Times New Roman" w:cs="Times New Roman"/>
          <w:b/>
          <w:sz w:val="24"/>
          <w:szCs w:val="24"/>
        </w:rPr>
        <w:t xml:space="preserve">пересадке деревьев и кустарников и Методику </w:t>
      </w:r>
    </w:p>
    <w:p w:rsidR="00D12C1C" w:rsidRPr="00E75DAF" w:rsidRDefault="00A47225" w:rsidP="00E75D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DAF">
        <w:rPr>
          <w:rFonts w:ascii="Times New Roman" w:hAnsi="Times New Roman" w:cs="Times New Roman"/>
          <w:b/>
          <w:sz w:val="24"/>
          <w:szCs w:val="24"/>
        </w:rPr>
        <w:t xml:space="preserve">определения восстановительной стоимости </w:t>
      </w:r>
    </w:p>
    <w:p w:rsidR="00D12C1C" w:rsidRPr="00E75DAF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DAF">
        <w:rPr>
          <w:rFonts w:ascii="Times New Roman" w:hAnsi="Times New Roman" w:cs="Times New Roman"/>
          <w:b/>
          <w:sz w:val="24"/>
          <w:szCs w:val="24"/>
        </w:rPr>
        <w:t xml:space="preserve">деревьев и кустарников на территории </w:t>
      </w:r>
    </w:p>
    <w:p w:rsidR="00A47225" w:rsidRPr="00E75DAF" w:rsidRDefault="00D12C1C" w:rsidP="00A47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DAF">
        <w:rPr>
          <w:rFonts w:ascii="Times New Roman" w:hAnsi="Times New Roman" w:cs="Times New Roman"/>
          <w:b/>
          <w:sz w:val="24"/>
          <w:szCs w:val="24"/>
        </w:rPr>
        <w:t>Звёзднинского муниципального образования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C1C" w:rsidRPr="00D12C1C" w:rsidRDefault="00E75DAF" w:rsidP="00D1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47225" w:rsidRPr="00D12C1C">
        <w:rPr>
          <w:rFonts w:ascii="Times New Roman" w:hAnsi="Times New Roman" w:cs="Times New Roman"/>
          <w:sz w:val="24"/>
          <w:szCs w:val="24"/>
        </w:rPr>
        <w:t xml:space="preserve">В соответствии со статьей 15 Гражданского кодекса Российской Федерации (часть первая), статьями 5, 11 Земельного кодекса Российской Федерации, статьей 10 Федерального закона от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</w:t>
      </w:r>
      <w:r w:rsidR="00D12C1C">
        <w:rPr>
          <w:rFonts w:ascii="Times New Roman" w:hAnsi="Times New Roman" w:cs="Times New Roman"/>
          <w:sz w:val="24"/>
          <w:szCs w:val="24"/>
        </w:rPr>
        <w:t>руководствуясь Уставом Звёзднинского муниципального образования</w:t>
      </w:r>
    </w:p>
    <w:p w:rsidR="00D12C1C" w:rsidRDefault="00D12C1C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D12C1C" w:rsidP="00D12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A47225" w:rsidRPr="00D12C1C">
        <w:rPr>
          <w:rFonts w:ascii="Times New Roman" w:hAnsi="Times New Roman" w:cs="Times New Roman"/>
          <w:sz w:val="24"/>
          <w:szCs w:val="24"/>
        </w:rPr>
        <w:t>: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D1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 xml:space="preserve">1. Утвердить Положение о вырубке и (или) пересадке деревьев и кустарников на территории </w:t>
      </w:r>
      <w:r w:rsidR="00D12C1C"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</w:t>
      </w:r>
      <w:r w:rsidR="00D12C1C" w:rsidRPr="00D12C1C">
        <w:rPr>
          <w:rFonts w:ascii="Times New Roman" w:hAnsi="Times New Roman" w:cs="Times New Roman"/>
          <w:sz w:val="24"/>
          <w:szCs w:val="24"/>
        </w:rPr>
        <w:t xml:space="preserve"> </w:t>
      </w:r>
      <w:r w:rsidRPr="00D12C1C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D1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 xml:space="preserve">2. Утвердить Методику определения восстановительной стоимости деревьев и кустарников на территории </w:t>
      </w:r>
      <w:r w:rsidR="00D12C1C"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</w:t>
      </w:r>
      <w:r w:rsidR="00D12C1C" w:rsidRPr="00D12C1C">
        <w:rPr>
          <w:rFonts w:ascii="Times New Roman" w:hAnsi="Times New Roman" w:cs="Times New Roman"/>
          <w:sz w:val="24"/>
          <w:szCs w:val="24"/>
        </w:rPr>
        <w:t xml:space="preserve"> </w:t>
      </w:r>
      <w:r w:rsidRPr="00D12C1C">
        <w:rPr>
          <w:rFonts w:ascii="Times New Roman" w:hAnsi="Times New Roman" w:cs="Times New Roman"/>
          <w:sz w:val="24"/>
          <w:szCs w:val="24"/>
        </w:rPr>
        <w:t>(приложение 2)</w:t>
      </w:r>
      <w:r w:rsidR="00E75DAF">
        <w:rPr>
          <w:rFonts w:ascii="Times New Roman" w:hAnsi="Times New Roman" w:cs="Times New Roman"/>
          <w:sz w:val="24"/>
          <w:szCs w:val="24"/>
        </w:rPr>
        <w:t>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 xml:space="preserve">3. Обнародовать настоящее постановление в соответствии с Уставом </w:t>
      </w:r>
      <w:r w:rsidR="00D12C1C"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</w:t>
      </w:r>
      <w:r w:rsidR="00D12C1C" w:rsidRPr="00D12C1C">
        <w:rPr>
          <w:rFonts w:ascii="Times New Roman" w:hAnsi="Times New Roman" w:cs="Times New Roman"/>
          <w:sz w:val="24"/>
          <w:szCs w:val="24"/>
        </w:rPr>
        <w:t xml:space="preserve"> </w:t>
      </w:r>
      <w:r w:rsidRPr="00D12C1C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администрации </w:t>
      </w:r>
      <w:r w:rsidR="00D12C1C">
        <w:rPr>
          <w:rFonts w:ascii="Times New Roman" w:hAnsi="Times New Roman" w:cs="Times New Roman"/>
          <w:sz w:val="24"/>
          <w:szCs w:val="24"/>
        </w:rPr>
        <w:t>Звёзднинского городского</w:t>
      </w:r>
      <w:r w:rsidR="00D12C1C" w:rsidRPr="00D12C1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12C1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12C1C" w:rsidRPr="00D12C1C">
        <w:rPr>
          <w:rFonts w:ascii="Times New Roman" w:hAnsi="Times New Roman" w:cs="Times New Roman"/>
          <w:sz w:val="24"/>
          <w:szCs w:val="24"/>
        </w:rPr>
        <w:t>.</w:t>
      </w:r>
      <w:r w:rsidR="00D12C1C">
        <w:rPr>
          <w:rFonts w:ascii="Times New Roman" w:hAnsi="Times New Roman" w:cs="Times New Roman"/>
          <w:sz w:val="24"/>
          <w:szCs w:val="24"/>
        </w:rPr>
        <w:t>Звёздный-</w:t>
      </w:r>
      <w:proofErr w:type="spellStart"/>
      <w:r w:rsidR="00D12C1C">
        <w:rPr>
          <w:rFonts w:ascii="Times New Roman" w:hAnsi="Times New Roman" w:cs="Times New Roman"/>
          <w:sz w:val="24"/>
          <w:szCs w:val="24"/>
        </w:rPr>
        <w:t>адм.рф</w:t>
      </w:r>
      <w:proofErr w:type="spellEnd"/>
      <w:r w:rsidRPr="00D12C1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C1C" w:rsidRPr="00E75DAF" w:rsidRDefault="003964E5" w:rsidP="00A47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7225" w:rsidRPr="00E75DAF">
        <w:rPr>
          <w:rFonts w:ascii="Times New Roman" w:hAnsi="Times New Roman" w:cs="Times New Roman"/>
          <w:b/>
          <w:sz w:val="24"/>
          <w:szCs w:val="24"/>
        </w:rPr>
        <w:t>Глав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A47225" w:rsidRPr="00E75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C1C" w:rsidRPr="00E75DAF">
        <w:rPr>
          <w:rFonts w:ascii="Times New Roman" w:hAnsi="Times New Roman" w:cs="Times New Roman"/>
          <w:b/>
          <w:sz w:val="24"/>
          <w:szCs w:val="24"/>
        </w:rPr>
        <w:t>Звёзднинского</w:t>
      </w:r>
    </w:p>
    <w:p w:rsidR="00A47225" w:rsidRPr="00E75DAF" w:rsidRDefault="00D12C1C" w:rsidP="00A47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DA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      </w:t>
      </w:r>
      <w:r w:rsidR="00A47225" w:rsidRPr="00E75D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64E5">
        <w:rPr>
          <w:rFonts w:ascii="Times New Roman" w:hAnsi="Times New Roman" w:cs="Times New Roman"/>
          <w:b/>
          <w:sz w:val="24"/>
          <w:szCs w:val="24"/>
        </w:rPr>
        <w:t>Е.О.Шпека</w:t>
      </w:r>
      <w:proofErr w:type="spellEnd"/>
    </w:p>
    <w:p w:rsidR="00A47225" w:rsidRPr="00E75DAF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225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6A1" w:rsidRDefault="005456A1" w:rsidP="00A47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6A1" w:rsidRDefault="005456A1" w:rsidP="00A47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0AD" w:rsidRDefault="007170AD" w:rsidP="00A47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0AD" w:rsidRDefault="007170AD" w:rsidP="00A47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6A1" w:rsidRDefault="005456A1" w:rsidP="00A47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4E5" w:rsidRDefault="003964E5" w:rsidP="00D12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D12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</w:t>
      </w:r>
    </w:p>
    <w:p w:rsidR="00A47225" w:rsidRPr="00D12C1C" w:rsidRDefault="00A47225" w:rsidP="00D12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E7C0A">
        <w:rPr>
          <w:rFonts w:ascii="Times New Roman" w:hAnsi="Times New Roman" w:cs="Times New Roman"/>
          <w:sz w:val="24"/>
          <w:szCs w:val="24"/>
        </w:rPr>
        <w:t>Звёзднинского городского</w:t>
      </w:r>
      <w:r w:rsidRPr="00D12C1C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A47225" w:rsidRPr="00D12C1C" w:rsidRDefault="00A47225" w:rsidP="00D12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 xml:space="preserve">от </w:t>
      </w:r>
      <w:r w:rsidR="003964E5">
        <w:rPr>
          <w:rFonts w:ascii="Times New Roman" w:hAnsi="Times New Roman" w:cs="Times New Roman"/>
          <w:sz w:val="24"/>
          <w:szCs w:val="24"/>
        </w:rPr>
        <w:t xml:space="preserve">01 июня </w:t>
      </w:r>
      <w:r w:rsidRPr="00D12C1C">
        <w:rPr>
          <w:rFonts w:ascii="Times New Roman" w:hAnsi="Times New Roman" w:cs="Times New Roman"/>
          <w:sz w:val="24"/>
          <w:szCs w:val="24"/>
        </w:rPr>
        <w:t>20</w:t>
      </w:r>
      <w:r w:rsidR="006E7C0A">
        <w:rPr>
          <w:rFonts w:ascii="Times New Roman" w:hAnsi="Times New Roman" w:cs="Times New Roman"/>
          <w:sz w:val="24"/>
          <w:szCs w:val="24"/>
        </w:rPr>
        <w:t>2</w:t>
      </w:r>
      <w:r w:rsidRPr="00D12C1C">
        <w:rPr>
          <w:rFonts w:ascii="Times New Roman" w:hAnsi="Times New Roman" w:cs="Times New Roman"/>
          <w:sz w:val="24"/>
          <w:szCs w:val="24"/>
        </w:rPr>
        <w:t xml:space="preserve">1 № </w:t>
      </w:r>
      <w:r w:rsidR="003964E5">
        <w:rPr>
          <w:rFonts w:ascii="Times New Roman" w:hAnsi="Times New Roman" w:cs="Times New Roman"/>
          <w:sz w:val="24"/>
          <w:szCs w:val="24"/>
        </w:rPr>
        <w:t>36</w:t>
      </w:r>
    </w:p>
    <w:p w:rsidR="00A47225" w:rsidRPr="00D12C1C" w:rsidRDefault="00A47225" w:rsidP="00D12C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E75DAF" w:rsidRDefault="00A47225" w:rsidP="00E75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DA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47225" w:rsidRPr="00E75DAF" w:rsidRDefault="00A47225" w:rsidP="00E75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C0A" w:rsidRDefault="00A47225" w:rsidP="006E7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DAF">
        <w:rPr>
          <w:rFonts w:ascii="Times New Roman" w:hAnsi="Times New Roman" w:cs="Times New Roman"/>
          <w:b/>
          <w:sz w:val="24"/>
          <w:szCs w:val="24"/>
        </w:rPr>
        <w:t xml:space="preserve">о вырубке и (или) пересадке деревьев и кустарников на территории </w:t>
      </w:r>
    </w:p>
    <w:p w:rsidR="00A47225" w:rsidRPr="006E7C0A" w:rsidRDefault="006E7C0A" w:rsidP="006E7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C0A">
        <w:rPr>
          <w:rFonts w:ascii="Times New Roman" w:hAnsi="Times New Roman" w:cs="Times New Roman"/>
          <w:b/>
          <w:sz w:val="24"/>
          <w:szCs w:val="24"/>
        </w:rPr>
        <w:t>Звёзднинского муниципального образования</w:t>
      </w:r>
    </w:p>
    <w:p w:rsidR="006E7C0A" w:rsidRPr="006E7C0A" w:rsidRDefault="006E7C0A" w:rsidP="006E7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225" w:rsidRPr="00DD5107" w:rsidRDefault="00A47225" w:rsidP="00E75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0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Градостроительным кодексом Российской Федерации, Земельным кодексом Российской Федерации, Федеральным законом от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а также с целью повышения уровня благоустройства, сохранности деревьев и кустарников и своевременного их восстановления.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Default="00A47225" w:rsidP="00A10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 xml:space="preserve">1.2. Настоящее Положение устанавливает единый порядок согласования работ по вырубке и (или) пересадке деревьев и кустарников, порядок расчета восстановительной стоимости, порядок оформления разрешений на вырубку и (или) пересадку деревьев и кустарников, порядок оплаты восстановительной стоимости при повреждении или уничтожении деревьев и кустарников (далее — зеленые насаждения) на территории </w:t>
      </w:r>
      <w:r w:rsidR="00A102EE"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</w:t>
      </w:r>
      <w:r w:rsidRPr="00D12C1C">
        <w:rPr>
          <w:rFonts w:ascii="Times New Roman" w:hAnsi="Times New Roman" w:cs="Times New Roman"/>
          <w:sz w:val="24"/>
          <w:szCs w:val="24"/>
        </w:rPr>
        <w:t xml:space="preserve">. Действие настоящего Положения распространяется на правоотношения, возникающие на земельных участках, находящихся в собственности </w:t>
      </w:r>
      <w:r w:rsidR="00A102EE"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</w:t>
      </w:r>
      <w:r w:rsidR="00A102EE" w:rsidRPr="00D12C1C">
        <w:rPr>
          <w:rFonts w:ascii="Times New Roman" w:hAnsi="Times New Roman" w:cs="Times New Roman"/>
          <w:sz w:val="24"/>
          <w:szCs w:val="24"/>
        </w:rPr>
        <w:t xml:space="preserve"> </w:t>
      </w:r>
      <w:r w:rsidRPr="00D12C1C">
        <w:rPr>
          <w:rFonts w:ascii="Times New Roman" w:hAnsi="Times New Roman" w:cs="Times New Roman"/>
          <w:sz w:val="24"/>
          <w:szCs w:val="24"/>
        </w:rPr>
        <w:t xml:space="preserve">и (или) земельных участках, находящихся в государственной неразграниченной собственности на территории </w:t>
      </w:r>
      <w:r w:rsidR="00A102EE"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образования.</w:t>
      </w:r>
    </w:p>
    <w:p w:rsidR="00A102EE" w:rsidRPr="00D12C1C" w:rsidRDefault="00A102EE" w:rsidP="00A10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1.3. В настоящем Положении используются следующие понятия: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Зеленые насаждения - древесно-кустарниковая и травянистая растительность естественного и искусственного происхождения (деревья, кустарники, газоны и цветники).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Озелененные территории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застроенная территория жилого, общественного, коммунального, производственного назначения, в пределах которой не менее 70 процентов поверхности занято растительным покровом.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Зеленый массив - участок земли, занятый зелеными насаждениями, насчитывающий не менее 50 экземпляров взрослых деревьев, образующих единый полог. Взрослым считается дерево старше 15 лет.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 xml:space="preserve">Повреждение зеленых насаждений -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являющееся причиной ухудшения их состояния, влекущее впоследствии прекращение роста насаждений и их гибель. Повреждением является механическое повреждение ветвей, нарушение целостности коры, нарушение целостности живого напочвенного покрова, загрязнение зеленых насаждений либо почвы в корневой зоне вредными веществами, </w:t>
      </w:r>
      <w:proofErr w:type="spellStart"/>
      <w:r w:rsidRPr="00D12C1C">
        <w:rPr>
          <w:rFonts w:ascii="Times New Roman" w:hAnsi="Times New Roman" w:cs="Times New Roman"/>
          <w:sz w:val="24"/>
          <w:szCs w:val="24"/>
        </w:rPr>
        <w:t>вытаптывание</w:t>
      </w:r>
      <w:proofErr w:type="spellEnd"/>
      <w:r w:rsidRPr="00D12C1C">
        <w:rPr>
          <w:rFonts w:ascii="Times New Roman" w:hAnsi="Times New Roman" w:cs="Times New Roman"/>
          <w:sz w:val="24"/>
          <w:szCs w:val="24"/>
        </w:rPr>
        <w:t>, наезд автотранспорта, поджог и иное причинение вреда.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 xml:space="preserve">Уничтожение зеленых насаждений - прекращение существования зеленых насаждений, произведенное посредством раскапывания (газона), выкапывания цветочно-декоративных растений, кустарников, деревьев или вырубки (спиливания) деревьев, а также повреждение </w:t>
      </w:r>
      <w:r w:rsidRPr="00D12C1C">
        <w:rPr>
          <w:rFonts w:ascii="Times New Roman" w:hAnsi="Times New Roman" w:cs="Times New Roman"/>
          <w:sz w:val="24"/>
          <w:szCs w:val="24"/>
        </w:rPr>
        <w:lastRenderedPageBreak/>
        <w:t>зеленых насаждений, повлекшее за собой единовременное прекращение их роста, жизнедеятельности и гибель.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Снос зеленых насаждений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 районного хозяйства, произведенное на основании выданного разрешения установленного образца.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Восстановительная стоимость - стоимостная оценка зеленых насаждений, устанавливаемая для учета их ценности при сносе, повреждении или уничтожении, включая расходы на создание и содержание зеленых насаждений.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C1C"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 w:rsidRPr="00D12C1C">
        <w:rPr>
          <w:rFonts w:ascii="Times New Roman" w:hAnsi="Times New Roman" w:cs="Times New Roman"/>
          <w:sz w:val="24"/>
          <w:szCs w:val="24"/>
        </w:rPr>
        <w:t xml:space="preserve"> опасные деревья - деревья, угрожающие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Объект - здания, сооружения различного назначения, в том числе дороги, тротуары, парковки, инженерные коммуникации и т.д.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1.4. Деятельность по развитию зеленых насаждений осуществляется на принципах: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- защиты зеленых насаждений;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- рационального использования зеленых насаждений и обязательного восстановления в случаях повреждения, уничтожения, сноса;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- комплексности мероприятий по оформлению разрешительной документации на снос зеленых насаждений.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D5107" w:rsidRDefault="00A47225" w:rsidP="00A10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07">
        <w:rPr>
          <w:rFonts w:ascii="Times New Roman" w:hAnsi="Times New Roman" w:cs="Times New Roman"/>
          <w:b/>
          <w:sz w:val="24"/>
          <w:szCs w:val="24"/>
        </w:rPr>
        <w:t>2. Снос зеленых насаждений и оплата восстановительной стоимости</w:t>
      </w:r>
    </w:p>
    <w:p w:rsidR="00A47225" w:rsidRPr="00DD5107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225" w:rsidRPr="00DD5107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 xml:space="preserve">2.1. Снос зеленых насаждений на территории </w:t>
      </w:r>
      <w:r w:rsidR="00A102EE"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</w:t>
      </w:r>
      <w:r w:rsidRPr="00D12C1C">
        <w:rPr>
          <w:rFonts w:ascii="Times New Roman" w:hAnsi="Times New Roman" w:cs="Times New Roman"/>
          <w:sz w:val="24"/>
          <w:szCs w:val="24"/>
        </w:rPr>
        <w:t xml:space="preserve"> может быть разрешен в следующих случаях: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2.1.1. Строительства и реконструкции зданий и сооружений различного назначения.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2.1.2. Строительства парковочных карманов.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2.1.3. Строительства и ремонта автомобильных дорог и тротуаров.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2.1.4. Строительства, реконструкции и ремонта подземных и инженерных коммуникаций.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2.1.5. Проведения санитарных рубок и реконструкции зеленых насаждений в соответствии с требованиями СНиП.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2.1.6. Восстановления нормативного светового режима в жилых и нежилых помещениях, затеняемых деревьями, высаженными с нарушением СНиП, по заключению соответствующих органов.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2.1.7. Сноса деревьев, место произрастания которых не соответствует требованиям СНиП.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2.1.8. Предотвращения или ликвидации аварийных и чрезвычайных ситуаций техногенного и природного характера и их последствий.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 xml:space="preserve">2.1.9. При вырубке </w:t>
      </w:r>
      <w:proofErr w:type="spellStart"/>
      <w:r w:rsidRPr="00D12C1C"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 w:rsidRPr="00D12C1C">
        <w:rPr>
          <w:rFonts w:ascii="Times New Roman" w:hAnsi="Times New Roman" w:cs="Times New Roman"/>
          <w:sz w:val="24"/>
          <w:szCs w:val="24"/>
        </w:rPr>
        <w:t xml:space="preserve"> опасных деревьев и кустарников.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 xml:space="preserve">2.2. Снос зеленых насаждений производится физическим или юридическим лицом, которое заинтересовано в сносе зеленых насаждений (далее - Заявителем), при наличии разрешения, выданного комиссией по оценке целесообразности вырубки и (или) пересадки деревьев и кустарников на территории </w:t>
      </w:r>
      <w:r w:rsidR="00A102EE"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</w:t>
      </w:r>
      <w:r w:rsidR="00A102EE" w:rsidRPr="00D12C1C">
        <w:rPr>
          <w:rFonts w:ascii="Times New Roman" w:hAnsi="Times New Roman" w:cs="Times New Roman"/>
          <w:sz w:val="24"/>
          <w:szCs w:val="24"/>
        </w:rPr>
        <w:t xml:space="preserve"> </w:t>
      </w:r>
      <w:r w:rsidRPr="00D12C1C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2.3. Оплата восстановительной стоимости является обязательной во всех случаях повреждения, сноса или уничтожения зеленых насаждений, за исключением случаев, предусмотренных пунктами 2.1.5 — 2.1.9 настоящего Положения.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2.4. Заявитель обязан обратиться с заявлением о выдаче разрешения на снос зеленых насаждений и возместить вред, причиненный уничтожением зеленых насаждений, в размере восстановительной стоимости вырубаемых насаждений.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2.5. Оплата восстановительной стоимости не освобождает субъектов хозяйственной и иной деятельности, производящих снос зеленых насаждений, от выполнения работ по озеленению, предусмотренных проектной документацией на строительство, реконструкцию или ремонт объектов.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 xml:space="preserve">2.6. Средства от оплаты восстановительной (компенсационной) стоимости за вырубку деревьев и кустарников зачисляются в бюджет </w:t>
      </w:r>
      <w:r w:rsidR="00A102EE"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</w:t>
      </w:r>
      <w:r w:rsidRPr="00D12C1C">
        <w:rPr>
          <w:rFonts w:ascii="Times New Roman" w:hAnsi="Times New Roman" w:cs="Times New Roman"/>
          <w:sz w:val="24"/>
          <w:szCs w:val="24"/>
        </w:rPr>
        <w:t>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2.7. В случае производства Заявителем земляных работ, в результате которых происходит повреждение или уничтожение древесно-кустарниковой и травянистой растительности естественного и искусственного происхождения, помимо оплаты восстановительный стоимости, Заявитель обязан произвести работы по восстановлению нарушаемых газонов, цветников, кустарников и деревьев.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2.8. Если зеленые насаждения застрахованы, восстановительная стоимость оплачивается за счет средств страхового возмещения, выплачиваемых в случаях повреждения или уничтожения зеленых насаждений.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D5107" w:rsidRDefault="00A47225" w:rsidP="00A10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07">
        <w:rPr>
          <w:rFonts w:ascii="Times New Roman" w:hAnsi="Times New Roman" w:cs="Times New Roman"/>
          <w:b/>
          <w:sz w:val="24"/>
          <w:szCs w:val="24"/>
        </w:rPr>
        <w:t>3. Оформление разрешений на снос зеленых насаждений</w:t>
      </w:r>
    </w:p>
    <w:p w:rsidR="00A47225" w:rsidRPr="00DD5107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 xml:space="preserve">3.1. Для получения разрешения на снос зеленых насаждений Заявитель направляет заявку на получение разрешения (Приложение 1 к настоящему положению) в администрацию </w:t>
      </w:r>
      <w:r w:rsidR="00A102EE">
        <w:rPr>
          <w:rFonts w:ascii="Times New Roman" w:hAnsi="Times New Roman" w:cs="Times New Roman"/>
          <w:sz w:val="24"/>
          <w:szCs w:val="24"/>
        </w:rPr>
        <w:t>Звёзднинского городского поселения</w:t>
      </w:r>
      <w:r w:rsidRPr="00D12C1C">
        <w:rPr>
          <w:rFonts w:ascii="Times New Roman" w:hAnsi="Times New Roman" w:cs="Times New Roman"/>
          <w:sz w:val="24"/>
          <w:szCs w:val="24"/>
        </w:rPr>
        <w:t>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3.2. В течение 10 рабочих дней (за исключением случаев, предусмотренных пунктом 2.8 настоящего Положения) с момента предоставления всех необходимых документов, Комиссия совместно с Заявителем проводят осмотр участка, на котором планируется проведение работ по сносу зеленых насаждений, и составляют акт осмотра территории (Приложение 2 к положению) и пересчетную ведомость подлежащих вырубке деревьев и кустарников, содержащую сведения о количественном и породном составе, диаметре и состояния зеленых насаждений. По окончании осмотра Комиссия производит расчет компенсационной стоимости за вырубку деревьев и кустарников. Расчет компенсационной стоимости за вырубку деревьев и кустарников содержит сумму, подлежащую уплате Заявителем.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Акт осмотра, пересчетная ведомость и расчет компенсационной стоимости составляется в двух экземплярах, один из которых направляется Заявителю. Заявителю также направляется реквизиты для перечисления денежных средств.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принятия Комиссией решения о выдаче разрешения на снос зеленых насаждений Комиссия готовит проект разрешения на снос зеленых насаждений, который подписывается главой </w:t>
      </w:r>
      <w:r w:rsidR="00A102E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12C1C">
        <w:rPr>
          <w:rFonts w:ascii="Times New Roman" w:hAnsi="Times New Roman" w:cs="Times New Roman"/>
          <w:sz w:val="24"/>
          <w:szCs w:val="24"/>
        </w:rPr>
        <w:t>поселения (Приложение 3 к положению).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3.3. При ликвидации аварийных ситуаций обследование зеленых насаждений и оформление разрешения на их снос производится в течение трех суток.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3.4. Срок действия разрешения устанавливается 1 (один) год.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3.5. Для собственников земельных участков, на которых произрастают зеленые насаждения, разрешения на снос зеленых насаждений не требуется, если иное не предусмотрено законами о недрах, об использовании воздушного пространства, иными законодательными актами и не нарушает права других лиц.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 xml:space="preserve">3.6. При выявлении аварийных деревьев, угрожающих жизни и здоровью граждан, целостности зданий и сооружений, объектам транспортной инфраструктуры и др., администрация </w:t>
      </w:r>
      <w:r w:rsidR="00A102EE">
        <w:rPr>
          <w:rFonts w:ascii="Times New Roman" w:hAnsi="Times New Roman" w:cs="Times New Roman"/>
          <w:sz w:val="24"/>
          <w:szCs w:val="24"/>
        </w:rPr>
        <w:t>Звёзднинского городского</w:t>
      </w:r>
      <w:r w:rsidR="00A102EE" w:rsidRPr="00D12C1C">
        <w:rPr>
          <w:rFonts w:ascii="Times New Roman" w:hAnsi="Times New Roman" w:cs="Times New Roman"/>
          <w:sz w:val="24"/>
          <w:szCs w:val="24"/>
        </w:rPr>
        <w:t xml:space="preserve"> </w:t>
      </w:r>
      <w:r w:rsidRPr="00D12C1C">
        <w:rPr>
          <w:rFonts w:ascii="Times New Roman" w:hAnsi="Times New Roman" w:cs="Times New Roman"/>
          <w:sz w:val="24"/>
          <w:szCs w:val="24"/>
        </w:rPr>
        <w:t>поселения обязана произвести снос указанных зеленых насаждений немедленно.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2EE" w:rsidRPr="00DD5107" w:rsidRDefault="00A47225" w:rsidP="00A10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07">
        <w:rPr>
          <w:rFonts w:ascii="Times New Roman" w:hAnsi="Times New Roman" w:cs="Times New Roman"/>
          <w:b/>
          <w:sz w:val="24"/>
          <w:szCs w:val="24"/>
        </w:rPr>
        <w:t>4. Оплата восстановительной стоимости в случаях установления</w:t>
      </w:r>
    </w:p>
    <w:p w:rsidR="00A47225" w:rsidRPr="00DD5107" w:rsidRDefault="00A47225" w:rsidP="00A10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07">
        <w:rPr>
          <w:rFonts w:ascii="Times New Roman" w:hAnsi="Times New Roman" w:cs="Times New Roman"/>
          <w:b/>
          <w:sz w:val="24"/>
          <w:szCs w:val="24"/>
        </w:rPr>
        <w:t xml:space="preserve"> факта повреждения или уничтожения зеленых насаждений</w:t>
      </w:r>
    </w:p>
    <w:p w:rsidR="00A47225" w:rsidRPr="00DD5107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10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 xml:space="preserve">4.1. В случаях установления факта повреждения или уничтожения зеленых насаждений, Комиссией составляется акт осмотра территории с указанием поврежденных или уничтоженных зеленых насаждений. На основании акта осмотра территории Комиссия рассчитывает их восстановительную стоимость в соответствии с методикой определения восстановительной стоимости зеленых насаждений на земельных участках, находящихся в собственности </w:t>
      </w:r>
      <w:r w:rsidR="00A102EE"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</w:t>
      </w:r>
      <w:r w:rsidR="00A102EE" w:rsidRPr="00D12C1C">
        <w:rPr>
          <w:rFonts w:ascii="Times New Roman" w:hAnsi="Times New Roman" w:cs="Times New Roman"/>
          <w:sz w:val="24"/>
          <w:szCs w:val="24"/>
        </w:rPr>
        <w:t xml:space="preserve"> </w:t>
      </w:r>
      <w:r w:rsidRPr="00D12C1C">
        <w:rPr>
          <w:rFonts w:ascii="Times New Roman" w:hAnsi="Times New Roman" w:cs="Times New Roman"/>
          <w:sz w:val="24"/>
          <w:szCs w:val="24"/>
        </w:rPr>
        <w:t xml:space="preserve">и (или) земельных участках, находящихся в государственной неразграниченной собственности на территории </w:t>
      </w:r>
      <w:r w:rsidR="00A102EE"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10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 xml:space="preserve">4.2. Физические или юридические лица, допустившие уничтожение или повреждение зеленых насаждений, перечисляют сумму восстановительной стоимости в бюджет </w:t>
      </w:r>
      <w:r w:rsidR="00A102EE"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образования.</w:t>
      </w:r>
    </w:p>
    <w:p w:rsidR="00A102EE" w:rsidRDefault="00A102EE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D5107" w:rsidRDefault="00A47225" w:rsidP="00A10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07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A47225" w:rsidRPr="00DD5107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5.1. В случае несоблюдения требований, предусмотренных настоящим Положением, физические и юридические лица,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5.2. Административная ответственность за повреждение или уничтожение зеленых насаждений не освобождает от возмещения причиненного ущерба зеленым насаждениям.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5.3. В случае получения травм при осуществлении работ по сносу зеленых насаждений, благоустройству, озеленению территорий, восстановлению зеленых насаждений, ответственность несет работодатель.</w:t>
      </w:r>
    </w:p>
    <w:p w:rsidR="00A47225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0AD" w:rsidRDefault="007170AD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0AD" w:rsidRDefault="007170AD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0AD" w:rsidRDefault="007170AD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0AD" w:rsidRDefault="007170AD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0AD" w:rsidRDefault="007170AD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0AD" w:rsidRPr="00D12C1C" w:rsidRDefault="007170AD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10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47225" w:rsidRPr="00D12C1C" w:rsidRDefault="00A47225" w:rsidP="00A10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10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к Положению о вырубке и (или) пересадке деревьев и кустарников</w:t>
      </w:r>
    </w:p>
    <w:p w:rsidR="00A47225" w:rsidRPr="00D12C1C" w:rsidRDefault="00A47225" w:rsidP="00A10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102EE"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10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A102EE">
        <w:rPr>
          <w:rFonts w:ascii="Times New Roman" w:hAnsi="Times New Roman" w:cs="Times New Roman"/>
          <w:sz w:val="24"/>
          <w:szCs w:val="24"/>
        </w:rPr>
        <w:t>Звёзднинского городского</w:t>
      </w:r>
      <w:r w:rsidR="00A102EE" w:rsidRPr="00D12C1C">
        <w:rPr>
          <w:rFonts w:ascii="Times New Roman" w:hAnsi="Times New Roman" w:cs="Times New Roman"/>
          <w:sz w:val="24"/>
          <w:szCs w:val="24"/>
        </w:rPr>
        <w:t xml:space="preserve"> </w:t>
      </w:r>
      <w:r w:rsidRPr="00D12C1C">
        <w:rPr>
          <w:rFonts w:ascii="Times New Roman" w:hAnsi="Times New Roman" w:cs="Times New Roman"/>
          <w:sz w:val="24"/>
          <w:szCs w:val="24"/>
        </w:rPr>
        <w:t>поселения</w:t>
      </w:r>
    </w:p>
    <w:p w:rsidR="00A47225" w:rsidRPr="00D12C1C" w:rsidRDefault="00A47225" w:rsidP="00A10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10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Заявитель</w:t>
      </w:r>
    </w:p>
    <w:p w:rsidR="00A47225" w:rsidRPr="00D12C1C" w:rsidRDefault="00A47225" w:rsidP="00A10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10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47225" w:rsidRPr="00D12C1C" w:rsidRDefault="00A47225" w:rsidP="00A10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10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(ФИО, адрес регистрации, контактный</w:t>
      </w:r>
    </w:p>
    <w:p w:rsidR="00A47225" w:rsidRPr="00D12C1C" w:rsidRDefault="00A47225" w:rsidP="00A10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10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телефон - для физических лиц;</w:t>
      </w:r>
    </w:p>
    <w:p w:rsidR="00A47225" w:rsidRPr="00D12C1C" w:rsidRDefault="00A47225" w:rsidP="00A10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10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наименование организации, ИНН,</w:t>
      </w:r>
    </w:p>
    <w:p w:rsidR="00A47225" w:rsidRPr="00D12C1C" w:rsidRDefault="00A47225" w:rsidP="00A10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10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юридический адрес, контактный телефон -</w:t>
      </w:r>
    </w:p>
    <w:p w:rsidR="00A47225" w:rsidRPr="00D12C1C" w:rsidRDefault="00A47225" w:rsidP="00A10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10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для юридических лиц)</w:t>
      </w:r>
    </w:p>
    <w:p w:rsidR="00A47225" w:rsidRPr="00D12C1C" w:rsidRDefault="00A47225" w:rsidP="00A10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10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47225" w:rsidRPr="00D12C1C" w:rsidRDefault="00A47225" w:rsidP="00A10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10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47225" w:rsidRPr="00D12C1C" w:rsidRDefault="00A47225" w:rsidP="00A10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FF2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ЗАЯВЛЕНИЕ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Прошу выдать разрешение на вырубку и (или) пересадку деревьев и кустарников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на земельном участке по адресу: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(кадастровый номер, населенный пункт, улица, место)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в количестве (штук) ______________________________________________________________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Разрешение необходимо в связи с _______________________________________________</w:t>
      </w:r>
      <w:r w:rsidR="00A102EE">
        <w:rPr>
          <w:rFonts w:ascii="Times New Roman" w:hAnsi="Times New Roman" w:cs="Times New Roman"/>
          <w:sz w:val="24"/>
          <w:szCs w:val="24"/>
        </w:rPr>
        <w:t>_________________________</w:t>
      </w:r>
      <w:r w:rsidRPr="00D12C1C">
        <w:rPr>
          <w:rFonts w:ascii="Times New Roman" w:hAnsi="Times New Roman" w:cs="Times New Roman"/>
          <w:sz w:val="24"/>
          <w:szCs w:val="24"/>
        </w:rPr>
        <w:t>__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документы, подтверждающие право заявителя на получение услуги: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Заявитель _______________________________ ___________________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20612E" w:rsidRDefault="0020612E" w:rsidP="00A47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A47225" w:rsidRPr="0020612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A47225" w:rsidRPr="0020612E">
        <w:rPr>
          <w:rFonts w:ascii="Times New Roman" w:hAnsi="Times New Roman" w:cs="Times New Roman"/>
          <w:sz w:val="20"/>
          <w:szCs w:val="20"/>
        </w:rPr>
        <w:t>ФИО)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A47225" w:rsidRPr="0020612E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0AD" w:rsidRDefault="007170AD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0AD" w:rsidRPr="00D12C1C" w:rsidRDefault="007170AD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FF2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47225" w:rsidRPr="00D12C1C" w:rsidRDefault="00A47225" w:rsidP="00FF2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FF2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к Положению о вырубке и (или) пересадке деревьев и кустарников</w:t>
      </w:r>
    </w:p>
    <w:p w:rsidR="00A47225" w:rsidRPr="00D12C1C" w:rsidRDefault="00A47225" w:rsidP="00FF2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F2276"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</w:t>
      </w:r>
    </w:p>
    <w:p w:rsidR="00A47225" w:rsidRPr="00D12C1C" w:rsidRDefault="00A47225" w:rsidP="00FF2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FF2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FF2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АКТ № ____</w:t>
      </w:r>
    </w:p>
    <w:p w:rsidR="00A47225" w:rsidRPr="00D12C1C" w:rsidRDefault="00A47225" w:rsidP="00FF2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FF2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обследования деревьев и кустарников</w:t>
      </w:r>
    </w:p>
    <w:p w:rsidR="00A47225" w:rsidRPr="00D12C1C" w:rsidRDefault="00A47225" w:rsidP="00FF2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5456A1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Звёздный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7225" w:rsidRPr="00D12C1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47225" w:rsidRPr="00D12C1C">
        <w:rPr>
          <w:rFonts w:ascii="Times New Roman" w:hAnsi="Times New Roman" w:cs="Times New Roman"/>
          <w:sz w:val="24"/>
          <w:szCs w:val="24"/>
        </w:rPr>
        <w:t>____» __________20___ г.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Комиссия в составе: _____________________________________________________,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(ФИО)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члены комиссии__________________________________________________________________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(должность, ФИО)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составили настоящий акт на предмет обследования деревьев и кустарников, расположенных _______________________________________________________________________________,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(адрес)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в соответствии с заявлением №____, ________________________________________________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В результате обследования выявлено следующее: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С целью недопущения возникновения чрезвычайной ситуации комиссия считает, что _______________________________________________________________________________.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Председатель комиссии: __________________ __________________________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Члены комиссии: _______________________ ___________________________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_____________________ _____________________________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20612E" w:rsidRDefault="0020612E" w:rsidP="00A47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A47225" w:rsidRPr="0020612E">
        <w:rPr>
          <w:rFonts w:ascii="Times New Roman" w:hAnsi="Times New Roman" w:cs="Times New Roman"/>
          <w:sz w:val="20"/>
          <w:szCs w:val="20"/>
        </w:rPr>
        <w:t>(подпись) (расшифровка подписи)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0AD" w:rsidRDefault="007170AD" w:rsidP="005456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70AD" w:rsidRDefault="007170AD" w:rsidP="005456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5456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47225" w:rsidRPr="00D12C1C" w:rsidRDefault="00A47225" w:rsidP="005456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5456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к Положению о вырубке и (или) пересадке деревьев и кустарников</w:t>
      </w:r>
    </w:p>
    <w:p w:rsidR="00A47225" w:rsidRPr="00D12C1C" w:rsidRDefault="00A47225" w:rsidP="005456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456A1"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</w:t>
      </w:r>
    </w:p>
    <w:p w:rsidR="00A47225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107" w:rsidRDefault="00DD5107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107" w:rsidRPr="00D12C1C" w:rsidRDefault="00DD5107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107" w:rsidRPr="00707533" w:rsidRDefault="00DD5107" w:rsidP="00DD510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70753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Разрешение № ____ от __________ на снос зеленых насаждений</w:t>
      </w:r>
    </w:p>
    <w:p w:rsidR="00DD5107" w:rsidRPr="00707533" w:rsidRDefault="00DD5107" w:rsidP="00DD510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9"/>
        <w:gridCol w:w="2325"/>
        <w:gridCol w:w="1711"/>
        <w:gridCol w:w="1536"/>
        <w:gridCol w:w="2835"/>
      </w:tblGrid>
      <w:tr w:rsidR="00DD5107" w:rsidRPr="00707533" w:rsidTr="000626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D5107" w:rsidRPr="00707533" w:rsidRDefault="00DD5107" w:rsidP="000626B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0753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D5107" w:rsidRPr="00707533" w:rsidRDefault="00DD5107" w:rsidP="000626B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0753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Вид зеленых насаждений, порода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D5107" w:rsidRPr="00707533" w:rsidRDefault="00DD5107" w:rsidP="000626B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0753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Количество, шт., кв. 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D5107" w:rsidRPr="00707533" w:rsidRDefault="00DD5107" w:rsidP="000626B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0753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D5107" w:rsidRPr="00707533" w:rsidRDefault="00DD5107" w:rsidP="000626B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0753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Сумма восстановительной стоимости </w:t>
            </w:r>
            <w:hyperlink r:id="rId4" w:anchor="P343" w:history="1">
              <w:r w:rsidRPr="00707533">
                <w:rPr>
                  <w:rFonts w:ascii="Times New Roman" w:eastAsia="Times New Roman" w:hAnsi="Times New Roman" w:cs="Times New Roman"/>
                  <w:color w:val="60543F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DD5107" w:rsidRPr="00707533" w:rsidTr="000626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D5107" w:rsidRPr="00707533" w:rsidRDefault="00DD5107" w:rsidP="000626B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D5107" w:rsidRPr="00707533" w:rsidRDefault="00DD5107" w:rsidP="000626B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D5107" w:rsidRPr="00707533" w:rsidRDefault="00DD5107" w:rsidP="000626B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D5107" w:rsidRPr="00707533" w:rsidRDefault="00DD5107" w:rsidP="000626B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D5107" w:rsidRPr="00707533" w:rsidRDefault="00DD5107" w:rsidP="000626B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</w:tr>
    </w:tbl>
    <w:p w:rsidR="00DD5107" w:rsidRPr="00707533" w:rsidRDefault="00DD5107" w:rsidP="00DD510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 xml:space="preserve">&lt;*&gt; Согласно </w:t>
      </w:r>
      <w:proofErr w:type="gramStart"/>
      <w:r w:rsidRPr="00D12C1C">
        <w:rPr>
          <w:rFonts w:ascii="Times New Roman" w:hAnsi="Times New Roman" w:cs="Times New Roman"/>
          <w:sz w:val="24"/>
          <w:szCs w:val="24"/>
        </w:rPr>
        <w:t>методике определения восстановительной стоимости деревьев и кустарников</w:t>
      </w:r>
      <w:proofErr w:type="gramEnd"/>
      <w:r w:rsidRPr="00D12C1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8E5565"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</w:t>
      </w:r>
      <w:r w:rsidRPr="00D12C1C">
        <w:rPr>
          <w:rFonts w:ascii="Times New Roman" w:hAnsi="Times New Roman" w:cs="Times New Roman"/>
          <w:sz w:val="24"/>
          <w:szCs w:val="24"/>
        </w:rPr>
        <w:t>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Категория зеленых насаждений ____________________________________________________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На земельном участке, расположенном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Основание ______________________________________________________________________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Требования при выполнении работ _________________________________________________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(указать, за чей счет производится снос зеленых насаждений, требования по технике безопасности)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Срок действия разрешения: ________________________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E5565">
        <w:rPr>
          <w:rFonts w:ascii="Times New Roman" w:hAnsi="Times New Roman" w:cs="Times New Roman"/>
          <w:sz w:val="24"/>
          <w:szCs w:val="24"/>
        </w:rPr>
        <w:t>Звёзднинского муниципального образования</w:t>
      </w:r>
      <w:r w:rsidR="008E5565" w:rsidRPr="00D12C1C">
        <w:rPr>
          <w:rFonts w:ascii="Times New Roman" w:hAnsi="Times New Roman" w:cs="Times New Roman"/>
          <w:sz w:val="24"/>
          <w:szCs w:val="24"/>
        </w:rPr>
        <w:t xml:space="preserve"> </w:t>
      </w:r>
      <w:r w:rsidRPr="00D12C1C">
        <w:rPr>
          <w:rFonts w:ascii="Times New Roman" w:hAnsi="Times New Roman" w:cs="Times New Roman"/>
          <w:sz w:val="24"/>
          <w:szCs w:val="24"/>
        </w:rPr>
        <w:t>____________ ____________________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827B0C" w:rsidRDefault="00827B0C" w:rsidP="00A47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</w:t>
      </w:r>
      <w:proofErr w:type="gramStart"/>
      <w:r w:rsidR="00A47225" w:rsidRPr="00827B0C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 w:rsidR="00A47225" w:rsidRPr="00827B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(</w:t>
      </w:r>
      <w:r w:rsidR="00A47225" w:rsidRPr="00827B0C">
        <w:rPr>
          <w:rFonts w:ascii="Times New Roman" w:hAnsi="Times New Roman" w:cs="Times New Roman"/>
          <w:sz w:val="20"/>
          <w:szCs w:val="20"/>
        </w:rPr>
        <w:t>расшифровка подписи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47225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6A1" w:rsidRPr="00D12C1C" w:rsidRDefault="005456A1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0AD" w:rsidRDefault="007170AD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0AD" w:rsidRDefault="007170AD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0AD" w:rsidRDefault="007170AD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8E55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lastRenderedPageBreak/>
        <w:t>Приложение 2 к постановлению</w:t>
      </w:r>
    </w:p>
    <w:p w:rsidR="00A47225" w:rsidRPr="00D12C1C" w:rsidRDefault="00A47225" w:rsidP="008E55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E5565">
        <w:rPr>
          <w:rFonts w:ascii="Times New Roman" w:hAnsi="Times New Roman" w:cs="Times New Roman"/>
          <w:sz w:val="24"/>
          <w:szCs w:val="24"/>
        </w:rPr>
        <w:t>Звёзднинского городс</w:t>
      </w:r>
      <w:r w:rsidRPr="00D12C1C">
        <w:rPr>
          <w:rFonts w:ascii="Times New Roman" w:hAnsi="Times New Roman" w:cs="Times New Roman"/>
          <w:sz w:val="24"/>
          <w:szCs w:val="24"/>
        </w:rPr>
        <w:t>кого поселения</w:t>
      </w:r>
    </w:p>
    <w:p w:rsidR="00A47225" w:rsidRPr="00D12C1C" w:rsidRDefault="00A47225" w:rsidP="008E55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8E55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 xml:space="preserve">от </w:t>
      </w:r>
      <w:r w:rsidR="00FF276D">
        <w:rPr>
          <w:rFonts w:ascii="Times New Roman" w:hAnsi="Times New Roman" w:cs="Times New Roman"/>
          <w:sz w:val="24"/>
          <w:szCs w:val="24"/>
        </w:rPr>
        <w:t xml:space="preserve">01 июня </w:t>
      </w:r>
      <w:r w:rsidR="008E5565">
        <w:rPr>
          <w:rFonts w:ascii="Times New Roman" w:hAnsi="Times New Roman" w:cs="Times New Roman"/>
          <w:sz w:val="24"/>
          <w:szCs w:val="24"/>
        </w:rPr>
        <w:t>2</w:t>
      </w:r>
      <w:r w:rsidRPr="00D12C1C">
        <w:rPr>
          <w:rFonts w:ascii="Times New Roman" w:hAnsi="Times New Roman" w:cs="Times New Roman"/>
          <w:sz w:val="24"/>
          <w:szCs w:val="24"/>
        </w:rPr>
        <w:t>0</w:t>
      </w:r>
      <w:r w:rsidR="008E5565">
        <w:rPr>
          <w:rFonts w:ascii="Times New Roman" w:hAnsi="Times New Roman" w:cs="Times New Roman"/>
          <w:sz w:val="24"/>
          <w:szCs w:val="24"/>
        </w:rPr>
        <w:t>2</w:t>
      </w:r>
      <w:r w:rsidRPr="00D12C1C">
        <w:rPr>
          <w:rFonts w:ascii="Times New Roman" w:hAnsi="Times New Roman" w:cs="Times New Roman"/>
          <w:sz w:val="24"/>
          <w:szCs w:val="24"/>
        </w:rPr>
        <w:t xml:space="preserve">1 № </w:t>
      </w:r>
      <w:r w:rsidR="00FF276D">
        <w:rPr>
          <w:rFonts w:ascii="Times New Roman" w:hAnsi="Times New Roman" w:cs="Times New Roman"/>
          <w:sz w:val="24"/>
          <w:szCs w:val="24"/>
        </w:rPr>
        <w:t>35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8E5565" w:rsidRDefault="00A47225" w:rsidP="008E5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565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A47225" w:rsidRPr="008E5565" w:rsidRDefault="00A47225" w:rsidP="008E5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225" w:rsidRPr="008E5565" w:rsidRDefault="00A47225" w:rsidP="008E5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565">
        <w:rPr>
          <w:rFonts w:ascii="Times New Roman" w:hAnsi="Times New Roman" w:cs="Times New Roman"/>
          <w:b/>
          <w:sz w:val="24"/>
          <w:szCs w:val="24"/>
        </w:rPr>
        <w:t xml:space="preserve">определения восстановительной стоимости деревьев и кустарников на территории </w:t>
      </w:r>
      <w:r w:rsidR="008E5565" w:rsidRPr="008E5565">
        <w:rPr>
          <w:rFonts w:ascii="Times New Roman" w:hAnsi="Times New Roman" w:cs="Times New Roman"/>
          <w:b/>
          <w:sz w:val="24"/>
          <w:szCs w:val="24"/>
        </w:rPr>
        <w:t>Звёзднинского муниципального образования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D5107" w:rsidRDefault="00A47225" w:rsidP="008E5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0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47225" w:rsidRPr="00DD5107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1.1. Настоящая Методика применяется в следующих случаях: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 xml:space="preserve">1) для стоимостной оценки ущерба, причиненного </w:t>
      </w:r>
      <w:proofErr w:type="spellStart"/>
      <w:r w:rsidR="008E5565">
        <w:rPr>
          <w:rFonts w:ascii="Times New Roman" w:hAnsi="Times New Roman" w:cs="Times New Roman"/>
          <w:sz w:val="24"/>
          <w:szCs w:val="24"/>
        </w:rPr>
        <w:t>Звёзднинскому</w:t>
      </w:r>
      <w:proofErr w:type="spellEnd"/>
      <w:r w:rsidR="008E5565">
        <w:rPr>
          <w:rFonts w:ascii="Times New Roman" w:hAnsi="Times New Roman" w:cs="Times New Roman"/>
          <w:sz w:val="24"/>
          <w:szCs w:val="24"/>
        </w:rPr>
        <w:t xml:space="preserve"> муниципальному образованию</w:t>
      </w:r>
      <w:r w:rsidRPr="00D12C1C">
        <w:rPr>
          <w:rFonts w:ascii="Times New Roman" w:hAnsi="Times New Roman" w:cs="Times New Roman"/>
          <w:sz w:val="24"/>
          <w:szCs w:val="24"/>
        </w:rPr>
        <w:t>, который может возникнуть при осуществлении хозяйственной и иной деятельности, затрагивающей деревья и кустарники (далее — зеленые насаждения);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2) при исчислении размера восстановительной стоимости зеленых насаждений.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1.2. Оценка зеленых насаждений проводится методом полного учета всех видов затрат, связанных с созданием и содержанием зеленых насаждений или сохранением и поддержанием естественных растительных сообществ в условиях поселения.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1.3. Термины и определения: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1) Зеленые насаждения (ЗН) – древесно-кустарниковая и травянистая растительность естественного и искусственного происхождения (деревья, кустарники, газоны и цветники).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2) Дерево – растение, имеющее четко выраженный деревянистый ствол, несущие боковые ветви и верхушечный побег.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3) Кустарник –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4) Травяной покров – газон, естественная травяная растительность.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5) Заросли – деревья и (или) кустарники самосевного и порослевого происхождения, образующие единый сомкнутый полог.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6) Восстановительная стоимость зеленых насаждений – стоимостная оценка конкретных зеленых насаждений, устанавливаемая для учета их ценности при уничтожении, складывается из интегрального показателя сметной стоимости их посадки, стоимости посадочного материала и ухода, обеспечивающего полное восстановление их декоративных и экологических качеств.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565" w:rsidRPr="00DD5107" w:rsidRDefault="008E5565" w:rsidP="008E5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07">
        <w:rPr>
          <w:rFonts w:ascii="Times New Roman" w:hAnsi="Times New Roman" w:cs="Times New Roman"/>
          <w:b/>
          <w:sz w:val="24"/>
          <w:szCs w:val="24"/>
        </w:rPr>
        <w:t>2</w:t>
      </w:r>
      <w:r w:rsidR="00A47225" w:rsidRPr="00DD5107">
        <w:rPr>
          <w:rFonts w:ascii="Times New Roman" w:hAnsi="Times New Roman" w:cs="Times New Roman"/>
          <w:b/>
          <w:sz w:val="24"/>
          <w:szCs w:val="24"/>
        </w:rPr>
        <w:t xml:space="preserve">. Классификация и идентификация зеленых насаждений </w:t>
      </w:r>
    </w:p>
    <w:p w:rsidR="00A47225" w:rsidRPr="00DD5107" w:rsidRDefault="00A47225" w:rsidP="008E5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07">
        <w:rPr>
          <w:rFonts w:ascii="Times New Roman" w:hAnsi="Times New Roman" w:cs="Times New Roman"/>
          <w:b/>
          <w:sz w:val="24"/>
          <w:szCs w:val="24"/>
        </w:rPr>
        <w:t>для определения восстановительной стоимости</w:t>
      </w:r>
    </w:p>
    <w:p w:rsidR="00A47225" w:rsidRPr="00DD5107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225" w:rsidRPr="00D12C1C" w:rsidRDefault="008E556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7225" w:rsidRPr="00D12C1C">
        <w:rPr>
          <w:rFonts w:ascii="Times New Roman" w:hAnsi="Times New Roman" w:cs="Times New Roman"/>
          <w:sz w:val="24"/>
          <w:szCs w:val="24"/>
        </w:rPr>
        <w:t>.1. Для расчета восстановительной стоимости основных типов зеленых насаждений применяется следующая классификация растительности, вне зависимости от функционального назначения, местоположения, формы собственности и ведомственной принадлежности территорий поселения: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1) деревья;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2) кустарники;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3) травяной покров (газоны и естественная травяная растительность).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8E556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7225" w:rsidRPr="00D12C1C">
        <w:rPr>
          <w:rFonts w:ascii="Times New Roman" w:hAnsi="Times New Roman" w:cs="Times New Roman"/>
          <w:sz w:val="24"/>
          <w:szCs w:val="24"/>
        </w:rPr>
        <w:t>.2. Породы различных деревьев по своей ценности объединяются в группы.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Выделяются 4 группы: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1) хвойные деревья;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2) 1-я группа лиственных деревьев (особо ценные);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3) 2-я группа лиственных деревьев (ценные);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4) 3-я группа лиственных деревьев (малоценные).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Распределение древесных пород по их ценности представлено в таблице 1.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8E556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7225" w:rsidRPr="00D12C1C">
        <w:rPr>
          <w:rFonts w:ascii="Times New Roman" w:hAnsi="Times New Roman" w:cs="Times New Roman"/>
          <w:sz w:val="24"/>
          <w:szCs w:val="24"/>
        </w:rPr>
        <w:t>.3. Деревья подсчитываются поштучно.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8E556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7225" w:rsidRPr="00D12C1C">
        <w:rPr>
          <w:rFonts w:ascii="Times New Roman" w:hAnsi="Times New Roman" w:cs="Times New Roman"/>
          <w:sz w:val="24"/>
          <w:szCs w:val="24"/>
        </w:rPr>
        <w:t>.4. Если дерево имеет несколько стволов, то в расчетах компенсационной стоимости учитывается один ствол с наибольшим диаметром.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Если второстепенный ствол достиг в диаметре 5 см и растет на расстоянии более 0,5 м от основного ствола на высоте 1,3 м, то данный ствол считается за отдельное дерево.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8E556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7225" w:rsidRPr="00D12C1C">
        <w:rPr>
          <w:rFonts w:ascii="Times New Roman" w:hAnsi="Times New Roman" w:cs="Times New Roman"/>
          <w:sz w:val="24"/>
          <w:szCs w:val="24"/>
        </w:rPr>
        <w:t>.5. Кустарники в группах подсчитываются поштучно.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8E556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7225" w:rsidRPr="00D12C1C">
        <w:rPr>
          <w:rFonts w:ascii="Times New Roman" w:hAnsi="Times New Roman" w:cs="Times New Roman"/>
          <w:sz w:val="24"/>
          <w:szCs w:val="24"/>
        </w:rPr>
        <w:t>.6.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при однорядной – 3 штукам.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8E556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7225" w:rsidRPr="00D12C1C">
        <w:rPr>
          <w:rFonts w:ascii="Times New Roman" w:hAnsi="Times New Roman" w:cs="Times New Roman"/>
          <w:sz w:val="24"/>
          <w:szCs w:val="24"/>
        </w:rPr>
        <w:t>.7. 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деревьям. Самосевные деревья, относящиеся к 3-й группе лиственных деревьев (малоценных) и не достигшие в диаметре ствола 5 см, при расчете восстановительной стоимости не учитываются.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8E556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7225" w:rsidRPr="00D12C1C">
        <w:rPr>
          <w:rFonts w:ascii="Times New Roman" w:hAnsi="Times New Roman" w:cs="Times New Roman"/>
          <w:sz w:val="24"/>
          <w:szCs w:val="24"/>
        </w:rPr>
        <w:t>.8. Количество газонов и естественной травяной растительности определяется исходя из занимаемой ими площади в кв. м.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D5107" w:rsidRDefault="008E5565" w:rsidP="008E5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07">
        <w:rPr>
          <w:rFonts w:ascii="Times New Roman" w:hAnsi="Times New Roman" w:cs="Times New Roman"/>
          <w:b/>
          <w:sz w:val="24"/>
          <w:szCs w:val="24"/>
        </w:rPr>
        <w:t>3</w:t>
      </w:r>
      <w:r w:rsidR="00A47225" w:rsidRPr="00DD5107">
        <w:rPr>
          <w:rFonts w:ascii="Times New Roman" w:hAnsi="Times New Roman" w:cs="Times New Roman"/>
          <w:b/>
          <w:sz w:val="24"/>
          <w:szCs w:val="24"/>
        </w:rPr>
        <w:t>. Порядок определения восстановительной стоимости зеленых насаждений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8E556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7225" w:rsidRPr="00D12C1C">
        <w:rPr>
          <w:rFonts w:ascii="Times New Roman" w:hAnsi="Times New Roman" w:cs="Times New Roman"/>
          <w:sz w:val="24"/>
          <w:szCs w:val="24"/>
        </w:rPr>
        <w:t>.1. Восстановительная стоимость дерева определяется по формуле: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C1C">
        <w:rPr>
          <w:rFonts w:ascii="Times New Roman" w:hAnsi="Times New Roman" w:cs="Times New Roman"/>
          <w:sz w:val="24"/>
          <w:szCs w:val="24"/>
        </w:rPr>
        <w:t>Свд</w:t>
      </w:r>
      <w:proofErr w:type="spellEnd"/>
      <w:r w:rsidRPr="00D12C1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12C1C">
        <w:rPr>
          <w:rFonts w:ascii="Times New Roman" w:hAnsi="Times New Roman" w:cs="Times New Roman"/>
          <w:sz w:val="24"/>
          <w:szCs w:val="24"/>
        </w:rPr>
        <w:t>Спдj</w:t>
      </w:r>
      <w:proofErr w:type="spellEnd"/>
      <w:r w:rsidRPr="00D12C1C">
        <w:rPr>
          <w:rFonts w:ascii="Times New Roman" w:hAnsi="Times New Roman" w:cs="Times New Roman"/>
          <w:sz w:val="24"/>
          <w:szCs w:val="24"/>
        </w:rPr>
        <w:t xml:space="preserve"> + Су x </w:t>
      </w:r>
      <w:proofErr w:type="spellStart"/>
      <w:r w:rsidRPr="00D12C1C">
        <w:rPr>
          <w:rFonts w:ascii="Times New Roman" w:hAnsi="Times New Roman" w:cs="Times New Roman"/>
          <w:sz w:val="24"/>
          <w:szCs w:val="24"/>
        </w:rPr>
        <w:t>Квд</w:t>
      </w:r>
      <w:proofErr w:type="spellEnd"/>
      <w:r w:rsidRPr="00D12C1C">
        <w:rPr>
          <w:rFonts w:ascii="Times New Roman" w:hAnsi="Times New Roman" w:cs="Times New Roman"/>
          <w:sz w:val="24"/>
          <w:szCs w:val="24"/>
        </w:rPr>
        <w:t>,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C1C">
        <w:rPr>
          <w:rFonts w:ascii="Times New Roman" w:hAnsi="Times New Roman" w:cs="Times New Roman"/>
          <w:sz w:val="24"/>
          <w:szCs w:val="24"/>
        </w:rPr>
        <w:t>Свд</w:t>
      </w:r>
      <w:proofErr w:type="spellEnd"/>
      <w:r w:rsidRPr="00D12C1C">
        <w:rPr>
          <w:rFonts w:ascii="Times New Roman" w:hAnsi="Times New Roman" w:cs="Times New Roman"/>
          <w:sz w:val="24"/>
          <w:szCs w:val="24"/>
        </w:rPr>
        <w:t xml:space="preserve"> – восстановительная стоимость дерева, руб.;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C1C">
        <w:rPr>
          <w:rFonts w:ascii="Times New Roman" w:hAnsi="Times New Roman" w:cs="Times New Roman"/>
          <w:sz w:val="24"/>
          <w:szCs w:val="24"/>
        </w:rPr>
        <w:t>Спд</w:t>
      </w:r>
      <w:proofErr w:type="spellEnd"/>
      <w:r w:rsidRPr="00D12C1C">
        <w:rPr>
          <w:rFonts w:ascii="Times New Roman" w:hAnsi="Times New Roman" w:cs="Times New Roman"/>
          <w:sz w:val="24"/>
          <w:szCs w:val="24"/>
        </w:rPr>
        <w:t xml:space="preserve"> – сметная стоимость посадки одного дерева с комом 1,0 x 1,0 x 0,6 м с учетом стоимости посадочного материала (дерева), руб.;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Су – сметная стоимость годового ухода за деревом, руб.;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j – группа древесных пород по их ценности;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C1C">
        <w:rPr>
          <w:rFonts w:ascii="Times New Roman" w:hAnsi="Times New Roman" w:cs="Times New Roman"/>
          <w:sz w:val="24"/>
          <w:szCs w:val="24"/>
        </w:rPr>
        <w:t>Квд</w:t>
      </w:r>
      <w:proofErr w:type="spellEnd"/>
      <w:r w:rsidRPr="00D12C1C">
        <w:rPr>
          <w:rFonts w:ascii="Times New Roman" w:hAnsi="Times New Roman" w:cs="Times New Roman"/>
          <w:sz w:val="24"/>
          <w:szCs w:val="24"/>
        </w:rPr>
        <w:t xml:space="preserve"> – количество лет восстановительного периода, учитываемого при расчете компенсации за вырубаемые деревья: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для хвойных деревьев – 10 лет;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для лиственных деревьев 1-й группы – 7 лет;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для лиственных деревьев 2-й группы – 5 лет;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для лиственных деревьев 3-й группы – 1 год.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8E556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7225" w:rsidRPr="00D12C1C">
        <w:rPr>
          <w:rFonts w:ascii="Times New Roman" w:hAnsi="Times New Roman" w:cs="Times New Roman"/>
          <w:sz w:val="24"/>
          <w:szCs w:val="24"/>
        </w:rPr>
        <w:t>.2. Восстановительная стоимость кустарника определяется по формуле: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C1C">
        <w:rPr>
          <w:rFonts w:ascii="Times New Roman" w:hAnsi="Times New Roman" w:cs="Times New Roman"/>
          <w:sz w:val="24"/>
          <w:szCs w:val="24"/>
        </w:rPr>
        <w:t>Свк</w:t>
      </w:r>
      <w:proofErr w:type="spellEnd"/>
      <w:r w:rsidRPr="00D12C1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12C1C">
        <w:rPr>
          <w:rFonts w:ascii="Times New Roman" w:hAnsi="Times New Roman" w:cs="Times New Roman"/>
          <w:sz w:val="24"/>
          <w:szCs w:val="24"/>
        </w:rPr>
        <w:t>Спк</w:t>
      </w:r>
      <w:proofErr w:type="spellEnd"/>
      <w:r w:rsidRPr="00D12C1C">
        <w:rPr>
          <w:rFonts w:ascii="Times New Roman" w:hAnsi="Times New Roman" w:cs="Times New Roman"/>
          <w:sz w:val="24"/>
          <w:szCs w:val="24"/>
        </w:rPr>
        <w:t xml:space="preserve"> + Су,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C1C">
        <w:rPr>
          <w:rFonts w:ascii="Times New Roman" w:hAnsi="Times New Roman" w:cs="Times New Roman"/>
          <w:sz w:val="24"/>
          <w:szCs w:val="24"/>
        </w:rPr>
        <w:t>Свк</w:t>
      </w:r>
      <w:proofErr w:type="spellEnd"/>
      <w:r w:rsidRPr="00D12C1C">
        <w:rPr>
          <w:rFonts w:ascii="Times New Roman" w:hAnsi="Times New Roman" w:cs="Times New Roman"/>
          <w:sz w:val="24"/>
          <w:szCs w:val="24"/>
        </w:rPr>
        <w:t xml:space="preserve"> – восстановительная стоимость кустарника, руб.;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C1C">
        <w:rPr>
          <w:rFonts w:ascii="Times New Roman" w:hAnsi="Times New Roman" w:cs="Times New Roman"/>
          <w:sz w:val="24"/>
          <w:szCs w:val="24"/>
        </w:rPr>
        <w:t>Спк</w:t>
      </w:r>
      <w:proofErr w:type="spellEnd"/>
      <w:r w:rsidRPr="00D12C1C">
        <w:rPr>
          <w:rFonts w:ascii="Times New Roman" w:hAnsi="Times New Roman" w:cs="Times New Roman"/>
          <w:sz w:val="24"/>
          <w:szCs w:val="24"/>
        </w:rPr>
        <w:t xml:space="preserve"> – сметная стоимость посадки одного кустарника с учетом стоимости посадочного материала (кустарника), руб.;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Су – сметная стоимость годового ухода за кустарником, руб.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8E556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7225" w:rsidRPr="00D12C1C">
        <w:rPr>
          <w:rFonts w:ascii="Times New Roman" w:hAnsi="Times New Roman" w:cs="Times New Roman"/>
          <w:sz w:val="24"/>
          <w:szCs w:val="24"/>
        </w:rPr>
        <w:t>.3. Восстановительная стоимость газона и естественного травяного покрова определяется по следующей формуле: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C1C">
        <w:rPr>
          <w:rFonts w:ascii="Times New Roman" w:hAnsi="Times New Roman" w:cs="Times New Roman"/>
          <w:sz w:val="24"/>
          <w:szCs w:val="24"/>
        </w:rPr>
        <w:t>Свг</w:t>
      </w:r>
      <w:proofErr w:type="spellEnd"/>
      <w:r w:rsidRPr="00D12C1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12C1C">
        <w:rPr>
          <w:rFonts w:ascii="Times New Roman" w:hAnsi="Times New Roman" w:cs="Times New Roman"/>
          <w:sz w:val="24"/>
          <w:szCs w:val="24"/>
        </w:rPr>
        <w:t>Суг</w:t>
      </w:r>
      <w:proofErr w:type="spellEnd"/>
      <w:r w:rsidRPr="00D12C1C">
        <w:rPr>
          <w:rFonts w:ascii="Times New Roman" w:hAnsi="Times New Roman" w:cs="Times New Roman"/>
          <w:sz w:val="24"/>
          <w:szCs w:val="24"/>
        </w:rPr>
        <w:t xml:space="preserve"> + Су,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C1C">
        <w:rPr>
          <w:rFonts w:ascii="Times New Roman" w:hAnsi="Times New Roman" w:cs="Times New Roman"/>
          <w:sz w:val="24"/>
          <w:szCs w:val="24"/>
        </w:rPr>
        <w:t>Суг</w:t>
      </w:r>
      <w:proofErr w:type="spellEnd"/>
      <w:r w:rsidRPr="00D12C1C">
        <w:rPr>
          <w:rFonts w:ascii="Times New Roman" w:hAnsi="Times New Roman" w:cs="Times New Roman"/>
          <w:sz w:val="24"/>
          <w:szCs w:val="24"/>
        </w:rPr>
        <w:t xml:space="preserve"> – сметная стоимость устройства одного кв. м газона с учетом стоимости посадочного материала, руб.;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0AD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1C">
        <w:rPr>
          <w:rFonts w:ascii="Times New Roman" w:hAnsi="Times New Roman" w:cs="Times New Roman"/>
          <w:sz w:val="24"/>
          <w:szCs w:val="24"/>
        </w:rPr>
        <w:t>Су – сметная стоимость годового ухода за 1 кв. м газона, руб.</w:t>
      </w:r>
    </w:p>
    <w:p w:rsidR="00A47225" w:rsidRPr="00D12C1C" w:rsidRDefault="00A47225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F7" w:rsidRDefault="007170AD" w:rsidP="007170AD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3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Таблица 1</w:t>
      </w:r>
    </w:p>
    <w:tbl>
      <w:tblPr>
        <w:tblpPr w:leftFromText="180" w:rightFromText="180" w:vertAnchor="text" w:horzAnchor="margin" w:tblpY="48"/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7"/>
        <w:gridCol w:w="2460"/>
        <w:gridCol w:w="3504"/>
        <w:gridCol w:w="2172"/>
      </w:tblGrid>
      <w:tr w:rsidR="007170AD" w:rsidRPr="00707533" w:rsidTr="007170AD">
        <w:tc>
          <w:tcPr>
            <w:tcW w:w="97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170AD" w:rsidRPr="00707533" w:rsidRDefault="007170AD" w:rsidP="007170A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0753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Распределение древесных пород по их ценности</w:t>
            </w:r>
          </w:p>
        </w:tc>
      </w:tr>
      <w:tr w:rsidR="007170AD" w:rsidRPr="00707533" w:rsidTr="007170AD">
        <w:trPr>
          <w:trHeight w:val="514"/>
        </w:trPr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170AD" w:rsidRPr="00707533" w:rsidRDefault="007170AD" w:rsidP="007170A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0753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Хвойные породы</w:t>
            </w:r>
          </w:p>
        </w:tc>
        <w:tc>
          <w:tcPr>
            <w:tcW w:w="8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170AD" w:rsidRPr="00707533" w:rsidRDefault="007170AD" w:rsidP="007170A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0753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Лиственные древесные породы</w:t>
            </w:r>
          </w:p>
        </w:tc>
      </w:tr>
      <w:tr w:rsidR="007170AD" w:rsidRPr="00707533" w:rsidTr="007170AD">
        <w:tc>
          <w:tcPr>
            <w:tcW w:w="16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170AD" w:rsidRPr="00707533" w:rsidRDefault="007170AD" w:rsidP="007170A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0753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Ель, лиственница, пихта, сосна, туя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170AD" w:rsidRPr="00707533" w:rsidRDefault="007170AD" w:rsidP="007170A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0753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1-я группа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170AD" w:rsidRPr="00707533" w:rsidRDefault="007170AD" w:rsidP="007170A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0753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2-я группа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170AD" w:rsidRPr="00707533" w:rsidRDefault="007170AD" w:rsidP="007170A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0753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3-я группа</w:t>
            </w:r>
          </w:p>
        </w:tc>
      </w:tr>
      <w:tr w:rsidR="007170AD" w:rsidRPr="00707533" w:rsidTr="007170AD">
        <w:trPr>
          <w:trHeight w:val="2129"/>
        </w:trPr>
        <w:tc>
          <w:tcPr>
            <w:tcW w:w="16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70AD" w:rsidRPr="00707533" w:rsidRDefault="007170AD" w:rsidP="00717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170AD" w:rsidRPr="00707533" w:rsidRDefault="007170AD" w:rsidP="007170A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0753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Акация белая, бархат амурский, вяз, дуб, ива белая, каштан конский, клен (кроме клена </w:t>
            </w:r>
            <w:proofErr w:type="spellStart"/>
            <w:r w:rsidRPr="0070753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ясенелистного</w:t>
            </w:r>
            <w:proofErr w:type="spellEnd"/>
            <w:r w:rsidRPr="0070753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), липа, лох, орех, ясень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170AD" w:rsidRPr="00707533" w:rsidRDefault="007170AD" w:rsidP="007170A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0753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Абрикос, береза, боярышник (штамбовая форма), плодовые декоративные (яблони, сливы, груши), рябина, тополь белый, пирамидальный, черемуха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170AD" w:rsidRPr="00707533" w:rsidRDefault="007170AD" w:rsidP="007170A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70753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Ива (кроме белой), клен </w:t>
            </w:r>
            <w:proofErr w:type="spellStart"/>
            <w:r w:rsidRPr="0070753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ясенелистный</w:t>
            </w:r>
            <w:proofErr w:type="spellEnd"/>
            <w:r w:rsidRPr="0070753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, ольха, осина, тополь</w:t>
            </w:r>
          </w:p>
        </w:tc>
      </w:tr>
    </w:tbl>
    <w:p w:rsidR="000C23F7" w:rsidRDefault="000C23F7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F7" w:rsidRDefault="000C23F7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F7" w:rsidRDefault="000C23F7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F7" w:rsidRDefault="000C23F7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F7" w:rsidRDefault="000C23F7" w:rsidP="00A4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F74" w:rsidRDefault="00B55CE3" w:rsidP="00B55CE3">
      <w:pPr>
        <w:shd w:val="clear" w:color="auto" w:fill="FFFFFF"/>
        <w:spacing w:after="225" w:line="240" w:lineRule="auto"/>
        <w:jc w:val="both"/>
      </w:pPr>
      <w:bookmarkStart w:id="0" w:name="P168"/>
      <w:bookmarkEnd w:id="0"/>
      <w:r w:rsidRPr="0070753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</w:t>
      </w:r>
    </w:p>
    <w:p w:rsidR="00683ED8" w:rsidRPr="00B55CE3" w:rsidRDefault="00683ED8" w:rsidP="00683ED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55CE3"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683ED8" w:rsidRPr="00B55CE3" w:rsidRDefault="00683ED8" w:rsidP="00683ED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55CE3">
        <w:rPr>
          <w:rFonts w:ascii="Times New Roman" w:hAnsi="Times New Roman" w:cs="Times New Roman"/>
          <w:b w:val="0"/>
          <w:sz w:val="24"/>
          <w:szCs w:val="24"/>
        </w:rPr>
        <w:t>ВОССТАНОВИТЕЛЬНОЙ СТОИМОСТИ ЗЕЛЕНЫХ НАСАЖДЕНИЙ, СНЕСЕННЫХ</w:t>
      </w:r>
    </w:p>
    <w:p w:rsidR="00683ED8" w:rsidRPr="00B55CE3" w:rsidRDefault="00683ED8" w:rsidP="00683ED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55CE3">
        <w:rPr>
          <w:rFonts w:ascii="Times New Roman" w:hAnsi="Times New Roman" w:cs="Times New Roman"/>
          <w:b w:val="0"/>
          <w:sz w:val="24"/>
          <w:szCs w:val="24"/>
        </w:rPr>
        <w:t>И (ИЛИ) ПОДЛЕЖАЩИХ СНОСУ</w:t>
      </w:r>
    </w:p>
    <w:p w:rsidR="00683ED8" w:rsidRPr="00B55CE3" w:rsidRDefault="00683ED8" w:rsidP="00683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ED8" w:rsidRPr="00B55CE3" w:rsidRDefault="00683ED8" w:rsidP="00683ED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55CE3">
        <w:rPr>
          <w:rFonts w:ascii="Times New Roman" w:hAnsi="Times New Roman" w:cs="Times New Roman"/>
          <w:sz w:val="24"/>
          <w:szCs w:val="24"/>
        </w:rPr>
        <w:t>1. Восстановительная стоимость одного дерева</w:t>
      </w:r>
    </w:p>
    <w:p w:rsidR="00683ED8" w:rsidRPr="00B55CE3" w:rsidRDefault="00683ED8" w:rsidP="00683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9"/>
        <w:gridCol w:w="1871"/>
        <w:gridCol w:w="3515"/>
        <w:gridCol w:w="1785"/>
        <w:gridCol w:w="1446"/>
      </w:tblGrid>
      <w:tr w:rsidR="00683ED8" w:rsidRPr="00B55CE3" w:rsidTr="00ED6F86">
        <w:tc>
          <w:tcPr>
            <w:tcW w:w="659" w:type="dxa"/>
            <w:vMerge w:val="restart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71" w:type="dxa"/>
            <w:vMerge w:val="restart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Диаметр (см) на высоте 1,3 м</w:t>
            </w:r>
          </w:p>
        </w:tc>
        <w:tc>
          <w:tcPr>
            <w:tcW w:w="6746" w:type="dxa"/>
            <w:gridSpan w:val="3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одного дерева, руб.</w:t>
            </w:r>
          </w:p>
        </w:tc>
      </w:tr>
      <w:tr w:rsidR="00683ED8" w:rsidRPr="00B55CE3" w:rsidTr="00ED6F86">
        <w:tc>
          <w:tcPr>
            <w:tcW w:w="659" w:type="dxa"/>
            <w:vMerge/>
          </w:tcPr>
          <w:p w:rsidR="00683ED8" w:rsidRPr="00B55CE3" w:rsidRDefault="00683ED8" w:rsidP="0006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683ED8" w:rsidRPr="00B55CE3" w:rsidRDefault="00683ED8" w:rsidP="0006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Пихта, сосна, ель, кедр, липа, декоративные посадки плодовых культур, можжевельник</w:t>
            </w:r>
            <w:bookmarkStart w:id="1" w:name="_GoBack"/>
            <w:bookmarkEnd w:id="1"/>
          </w:p>
        </w:tc>
        <w:tc>
          <w:tcPr>
            <w:tcW w:w="1785" w:type="dxa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Береза, вяз, осина, ясень, клен, ольха лиственница</w:t>
            </w:r>
          </w:p>
        </w:tc>
        <w:tc>
          <w:tcPr>
            <w:tcW w:w="1446" w:type="dxa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Тополь, ива</w:t>
            </w:r>
          </w:p>
        </w:tc>
      </w:tr>
      <w:tr w:rsidR="00683ED8" w:rsidRPr="00B55CE3" w:rsidTr="00ED6F86">
        <w:tc>
          <w:tcPr>
            <w:tcW w:w="659" w:type="dxa"/>
            <w:vAlign w:val="center"/>
          </w:tcPr>
          <w:p w:rsidR="00683ED8" w:rsidRPr="008B606F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06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71" w:type="dxa"/>
            <w:vAlign w:val="center"/>
          </w:tcPr>
          <w:p w:rsidR="00683ED8" w:rsidRPr="008B606F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06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15" w:type="dxa"/>
            <w:vAlign w:val="center"/>
          </w:tcPr>
          <w:p w:rsidR="00683ED8" w:rsidRPr="008B606F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06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85" w:type="dxa"/>
            <w:vAlign w:val="center"/>
          </w:tcPr>
          <w:p w:rsidR="00683ED8" w:rsidRPr="008B606F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06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46" w:type="dxa"/>
            <w:vAlign w:val="center"/>
          </w:tcPr>
          <w:p w:rsidR="00683ED8" w:rsidRPr="008B606F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06F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83ED8" w:rsidRPr="00B55CE3" w:rsidTr="00ED6F86">
        <w:tc>
          <w:tcPr>
            <w:tcW w:w="659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  <w:tc>
          <w:tcPr>
            <w:tcW w:w="3515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785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446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683ED8" w:rsidRPr="00B55CE3" w:rsidTr="00ED6F86">
        <w:tc>
          <w:tcPr>
            <w:tcW w:w="659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1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3515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1785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446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</w:tr>
      <w:tr w:rsidR="00683ED8" w:rsidRPr="00B55CE3" w:rsidTr="00ED6F86">
        <w:tc>
          <w:tcPr>
            <w:tcW w:w="659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1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3515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2667</w:t>
            </w:r>
          </w:p>
        </w:tc>
        <w:tc>
          <w:tcPr>
            <w:tcW w:w="1785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446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1708</w:t>
            </w:r>
          </w:p>
        </w:tc>
      </w:tr>
      <w:tr w:rsidR="00683ED8" w:rsidRPr="00B55CE3" w:rsidTr="00ED6F86">
        <w:tc>
          <w:tcPr>
            <w:tcW w:w="659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1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12 - 15</w:t>
            </w:r>
          </w:p>
        </w:tc>
        <w:tc>
          <w:tcPr>
            <w:tcW w:w="3515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4005</w:t>
            </w:r>
          </w:p>
        </w:tc>
        <w:tc>
          <w:tcPr>
            <w:tcW w:w="1785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3854</w:t>
            </w:r>
          </w:p>
        </w:tc>
        <w:tc>
          <w:tcPr>
            <w:tcW w:w="1446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2372</w:t>
            </w:r>
          </w:p>
        </w:tc>
      </w:tr>
      <w:tr w:rsidR="00683ED8" w:rsidRPr="00B55CE3" w:rsidTr="00ED6F86">
        <w:tc>
          <w:tcPr>
            <w:tcW w:w="659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1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16 - 19</w:t>
            </w:r>
          </w:p>
        </w:tc>
        <w:tc>
          <w:tcPr>
            <w:tcW w:w="3515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5431</w:t>
            </w:r>
          </w:p>
        </w:tc>
        <w:tc>
          <w:tcPr>
            <w:tcW w:w="1785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1446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3471</w:t>
            </w:r>
          </w:p>
        </w:tc>
      </w:tr>
      <w:tr w:rsidR="00683ED8" w:rsidRPr="00B55CE3" w:rsidTr="00ED6F86">
        <w:tc>
          <w:tcPr>
            <w:tcW w:w="659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1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20 - 23</w:t>
            </w:r>
          </w:p>
        </w:tc>
        <w:tc>
          <w:tcPr>
            <w:tcW w:w="3515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6940</w:t>
            </w:r>
          </w:p>
        </w:tc>
        <w:tc>
          <w:tcPr>
            <w:tcW w:w="1785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5119</w:t>
            </w:r>
          </w:p>
        </w:tc>
        <w:tc>
          <w:tcPr>
            <w:tcW w:w="1446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3966</w:t>
            </w:r>
          </w:p>
        </w:tc>
      </w:tr>
      <w:tr w:rsidR="00683ED8" w:rsidRPr="00B55CE3" w:rsidTr="00ED6F86">
        <w:tc>
          <w:tcPr>
            <w:tcW w:w="659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1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24 - 27</w:t>
            </w:r>
          </w:p>
        </w:tc>
        <w:tc>
          <w:tcPr>
            <w:tcW w:w="3515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7143</w:t>
            </w:r>
          </w:p>
        </w:tc>
        <w:tc>
          <w:tcPr>
            <w:tcW w:w="1785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5642</w:t>
            </w:r>
          </w:p>
        </w:tc>
        <w:tc>
          <w:tcPr>
            <w:tcW w:w="1446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4297</w:t>
            </w:r>
          </w:p>
        </w:tc>
      </w:tr>
      <w:tr w:rsidR="00683ED8" w:rsidRPr="00B55CE3" w:rsidTr="00ED6F86">
        <w:tc>
          <w:tcPr>
            <w:tcW w:w="659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71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28 - 31</w:t>
            </w:r>
          </w:p>
        </w:tc>
        <w:tc>
          <w:tcPr>
            <w:tcW w:w="3515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7625</w:t>
            </w:r>
          </w:p>
        </w:tc>
        <w:tc>
          <w:tcPr>
            <w:tcW w:w="1785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6383</w:t>
            </w:r>
          </w:p>
        </w:tc>
        <w:tc>
          <w:tcPr>
            <w:tcW w:w="1446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4997</w:t>
            </w:r>
          </w:p>
        </w:tc>
      </w:tr>
      <w:tr w:rsidR="00683ED8" w:rsidRPr="00B55CE3" w:rsidTr="00ED6F86">
        <w:tc>
          <w:tcPr>
            <w:tcW w:w="659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71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32 - 35</w:t>
            </w:r>
          </w:p>
        </w:tc>
        <w:tc>
          <w:tcPr>
            <w:tcW w:w="3515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8106</w:t>
            </w:r>
          </w:p>
        </w:tc>
        <w:tc>
          <w:tcPr>
            <w:tcW w:w="1785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6623</w:t>
            </w:r>
          </w:p>
        </w:tc>
        <w:tc>
          <w:tcPr>
            <w:tcW w:w="1446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5869</w:t>
            </w:r>
          </w:p>
        </w:tc>
      </w:tr>
      <w:tr w:rsidR="00683ED8" w:rsidRPr="00B55CE3" w:rsidTr="00ED6F86">
        <w:tc>
          <w:tcPr>
            <w:tcW w:w="659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71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36 - 39</w:t>
            </w:r>
          </w:p>
        </w:tc>
        <w:tc>
          <w:tcPr>
            <w:tcW w:w="3515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8587</w:t>
            </w:r>
          </w:p>
        </w:tc>
        <w:tc>
          <w:tcPr>
            <w:tcW w:w="1785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6804</w:t>
            </w:r>
          </w:p>
        </w:tc>
        <w:tc>
          <w:tcPr>
            <w:tcW w:w="1446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5941</w:t>
            </w:r>
          </w:p>
        </w:tc>
      </w:tr>
      <w:tr w:rsidR="00683ED8" w:rsidRPr="00B55CE3" w:rsidTr="00ED6F86">
        <w:tc>
          <w:tcPr>
            <w:tcW w:w="659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71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40 - 43</w:t>
            </w:r>
          </w:p>
        </w:tc>
        <w:tc>
          <w:tcPr>
            <w:tcW w:w="3515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8828</w:t>
            </w:r>
          </w:p>
        </w:tc>
        <w:tc>
          <w:tcPr>
            <w:tcW w:w="1785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6984</w:t>
            </w:r>
          </w:p>
        </w:tc>
        <w:tc>
          <w:tcPr>
            <w:tcW w:w="1446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6324</w:t>
            </w:r>
          </w:p>
        </w:tc>
      </w:tr>
      <w:tr w:rsidR="00683ED8" w:rsidRPr="00B55CE3" w:rsidTr="00ED6F86">
        <w:tc>
          <w:tcPr>
            <w:tcW w:w="659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71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44 - 47</w:t>
            </w:r>
          </w:p>
        </w:tc>
        <w:tc>
          <w:tcPr>
            <w:tcW w:w="3515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9369</w:t>
            </w:r>
          </w:p>
        </w:tc>
        <w:tc>
          <w:tcPr>
            <w:tcW w:w="1785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7565</w:t>
            </w:r>
          </w:p>
        </w:tc>
        <w:tc>
          <w:tcPr>
            <w:tcW w:w="1446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6568</w:t>
            </w:r>
          </w:p>
        </w:tc>
      </w:tr>
      <w:tr w:rsidR="00683ED8" w:rsidRPr="00B55CE3" w:rsidTr="00ED6F86">
        <w:tc>
          <w:tcPr>
            <w:tcW w:w="659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71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48 - 51</w:t>
            </w:r>
          </w:p>
        </w:tc>
        <w:tc>
          <w:tcPr>
            <w:tcW w:w="3515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9790</w:t>
            </w:r>
          </w:p>
        </w:tc>
        <w:tc>
          <w:tcPr>
            <w:tcW w:w="1785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8105</w:t>
            </w:r>
          </w:p>
        </w:tc>
        <w:tc>
          <w:tcPr>
            <w:tcW w:w="1446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6606</w:t>
            </w:r>
          </w:p>
        </w:tc>
      </w:tr>
      <w:tr w:rsidR="00683ED8" w:rsidRPr="00B55CE3" w:rsidTr="00ED6F86">
        <w:tc>
          <w:tcPr>
            <w:tcW w:w="659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71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52 - 55</w:t>
            </w:r>
          </w:p>
        </w:tc>
        <w:tc>
          <w:tcPr>
            <w:tcW w:w="3515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</w:tc>
        <w:tc>
          <w:tcPr>
            <w:tcW w:w="1785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8710</w:t>
            </w:r>
          </w:p>
        </w:tc>
        <w:tc>
          <w:tcPr>
            <w:tcW w:w="1446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6751</w:t>
            </w:r>
          </w:p>
        </w:tc>
      </w:tr>
      <w:tr w:rsidR="00683ED8" w:rsidRPr="00B55CE3" w:rsidTr="00ED6F86">
        <w:tc>
          <w:tcPr>
            <w:tcW w:w="659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71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Свыше 56</w:t>
            </w:r>
          </w:p>
        </w:tc>
        <w:tc>
          <w:tcPr>
            <w:tcW w:w="3515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10389</w:t>
            </w:r>
          </w:p>
        </w:tc>
        <w:tc>
          <w:tcPr>
            <w:tcW w:w="1785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9328</w:t>
            </w:r>
          </w:p>
        </w:tc>
        <w:tc>
          <w:tcPr>
            <w:tcW w:w="1446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5033</w:t>
            </w:r>
          </w:p>
        </w:tc>
      </w:tr>
    </w:tbl>
    <w:p w:rsidR="00683ED8" w:rsidRPr="00B55CE3" w:rsidRDefault="00683ED8" w:rsidP="00683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ED8" w:rsidRPr="00B55CE3" w:rsidRDefault="00683ED8" w:rsidP="00683ED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55CE3">
        <w:rPr>
          <w:rFonts w:ascii="Times New Roman" w:hAnsi="Times New Roman" w:cs="Times New Roman"/>
          <w:sz w:val="24"/>
          <w:szCs w:val="24"/>
        </w:rPr>
        <w:t>2. Восстановительная стоимость одного кустарника</w:t>
      </w:r>
    </w:p>
    <w:p w:rsidR="00683ED8" w:rsidRPr="00B55CE3" w:rsidRDefault="00683ED8" w:rsidP="00683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2381"/>
        <w:gridCol w:w="2640"/>
        <w:gridCol w:w="3345"/>
      </w:tblGrid>
      <w:tr w:rsidR="00683ED8" w:rsidRPr="00B55CE3" w:rsidTr="00065851">
        <w:tc>
          <w:tcPr>
            <w:tcW w:w="599" w:type="dxa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81" w:type="dxa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Возраст кустарников</w:t>
            </w:r>
          </w:p>
        </w:tc>
        <w:tc>
          <w:tcPr>
            <w:tcW w:w="5985" w:type="dxa"/>
            <w:gridSpan w:val="2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одного кустарника, руб.</w:t>
            </w:r>
          </w:p>
        </w:tc>
      </w:tr>
      <w:tr w:rsidR="00683ED8" w:rsidRPr="00B55CE3" w:rsidTr="00065851">
        <w:tc>
          <w:tcPr>
            <w:tcW w:w="599" w:type="dxa"/>
          </w:tcPr>
          <w:p w:rsidR="00683ED8" w:rsidRPr="008B606F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06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81" w:type="dxa"/>
          </w:tcPr>
          <w:p w:rsidR="00683ED8" w:rsidRPr="008B606F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06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40" w:type="dxa"/>
          </w:tcPr>
          <w:p w:rsidR="00683ED8" w:rsidRPr="008B606F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06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345" w:type="dxa"/>
          </w:tcPr>
          <w:p w:rsidR="00683ED8" w:rsidRPr="008B606F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06F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83ED8" w:rsidRPr="00B55CE3" w:rsidTr="00065851">
        <w:tc>
          <w:tcPr>
            <w:tcW w:w="599" w:type="dxa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:rsidR="00683ED8" w:rsidRPr="00B55CE3" w:rsidRDefault="00683ED8" w:rsidP="00065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Свободнорастущего</w:t>
            </w:r>
            <w:proofErr w:type="spellEnd"/>
          </w:p>
        </w:tc>
        <w:tc>
          <w:tcPr>
            <w:tcW w:w="3345" w:type="dxa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В живой изгороди рядной</w:t>
            </w:r>
          </w:p>
        </w:tc>
      </w:tr>
      <w:tr w:rsidR="00683ED8" w:rsidRPr="00B55CE3" w:rsidTr="00065851">
        <w:tc>
          <w:tcPr>
            <w:tcW w:w="599" w:type="dxa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3ED8" w:rsidRPr="00B55CE3" w:rsidTr="00065851">
        <w:tc>
          <w:tcPr>
            <w:tcW w:w="599" w:type="dxa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1" w:type="dxa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640" w:type="dxa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3345" w:type="dxa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683ED8" w:rsidRPr="00B55CE3" w:rsidTr="00065851">
        <w:tc>
          <w:tcPr>
            <w:tcW w:w="599" w:type="dxa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1" w:type="dxa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640" w:type="dxa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3345" w:type="dxa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683ED8" w:rsidRPr="00B55CE3" w:rsidTr="00065851">
        <w:tc>
          <w:tcPr>
            <w:tcW w:w="599" w:type="dxa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81" w:type="dxa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2640" w:type="dxa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3345" w:type="dxa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</w:tbl>
    <w:p w:rsidR="00683ED8" w:rsidRPr="00B55CE3" w:rsidRDefault="00683ED8" w:rsidP="00683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ED8" w:rsidRPr="00B55CE3" w:rsidRDefault="00683ED8" w:rsidP="00683ED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55CE3">
        <w:rPr>
          <w:rFonts w:ascii="Times New Roman" w:hAnsi="Times New Roman" w:cs="Times New Roman"/>
          <w:sz w:val="24"/>
          <w:szCs w:val="24"/>
        </w:rPr>
        <w:t>3. Восстановительная стоимость</w:t>
      </w:r>
    </w:p>
    <w:p w:rsidR="00683ED8" w:rsidRPr="00B55CE3" w:rsidRDefault="00683ED8" w:rsidP="00683E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5CE3">
        <w:rPr>
          <w:rFonts w:ascii="Times New Roman" w:hAnsi="Times New Roman" w:cs="Times New Roman"/>
          <w:sz w:val="24"/>
          <w:szCs w:val="24"/>
        </w:rPr>
        <w:t>одного квадратного метра газона</w:t>
      </w:r>
    </w:p>
    <w:p w:rsidR="00683ED8" w:rsidRPr="00B55CE3" w:rsidRDefault="00683ED8" w:rsidP="00683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72"/>
        <w:gridCol w:w="1791"/>
      </w:tblGrid>
      <w:tr w:rsidR="00683ED8" w:rsidRPr="00B55CE3" w:rsidTr="00065851">
        <w:tc>
          <w:tcPr>
            <w:tcW w:w="600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72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91" w:type="dxa"/>
            <w:vAlign w:val="center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Восстановительная стоимость одного </w:t>
            </w:r>
            <w:proofErr w:type="spellStart"/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55CE3">
              <w:rPr>
                <w:rFonts w:ascii="Times New Roman" w:hAnsi="Times New Roman" w:cs="Times New Roman"/>
                <w:sz w:val="24"/>
                <w:szCs w:val="24"/>
              </w:rPr>
              <w:t xml:space="preserve"> газона, руб.</w:t>
            </w:r>
          </w:p>
        </w:tc>
      </w:tr>
      <w:tr w:rsidR="00683ED8" w:rsidRPr="00B55CE3" w:rsidTr="00065851">
        <w:tc>
          <w:tcPr>
            <w:tcW w:w="600" w:type="dxa"/>
            <w:vAlign w:val="center"/>
          </w:tcPr>
          <w:p w:rsidR="00683ED8" w:rsidRPr="008B606F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06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72" w:type="dxa"/>
            <w:vAlign w:val="center"/>
          </w:tcPr>
          <w:p w:rsidR="00683ED8" w:rsidRPr="008B606F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06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91" w:type="dxa"/>
            <w:vAlign w:val="center"/>
          </w:tcPr>
          <w:p w:rsidR="00683ED8" w:rsidRPr="008B606F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06F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683ED8" w:rsidRPr="00B55CE3" w:rsidTr="00065851">
        <w:tc>
          <w:tcPr>
            <w:tcW w:w="600" w:type="dxa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683ED8" w:rsidRPr="00B55CE3" w:rsidRDefault="00683ED8" w:rsidP="00065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Партерные газоны</w:t>
            </w:r>
          </w:p>
        </w:tc>
        <w:tc>
          <w:tcPr>
            <w:tcW w:w="1791" w:type="dxa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373,0</w:t>
            </w:r>
          </w:p>
        </w:tc>
      </w:tr>
      <w:tr w:rsidR="00683ED8" w:rsidRPr="00B55CE3" w:rsidTr="00065851">
        <w:tc>
          <w:tcPr>
            <w:tcW w:w="600" w:type="dxa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683ED8" w:rsidRPr="00B55CE3" w:rsidRDefault="00683ED8" w:rsidP="00065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Обычные и спортивные газоны</w:t>
            </w:r>
          </w:p>
        </w:tc>
        <w:tc>
          <w:tcPr>
            <w:tcW w:w="1791" w:type="dxa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683ED8" w:rsidRPr="00B55CE3" w:rsidTr="00065851">
        <w:tc>
          <w:tcPr>
            <w:tcW w:w="600" w:type="dxa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2" w:type="dxa"/>
          </w:tcPr>
          <w:p w:rsidR="00683ED8" w:rsidRPr="00B55CE3" w:rsidRDefault="00683ED8" w:rsidP="00065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Луговые газоны</w:t>
            </w:r>
          </w:p>
        </w:tc>
        <w:tc>
          <w:tcPr>
            <w:tcW w:w="1791" w:type="dxa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83ED8" w:rsidRPr="00B55CE3" w:rsidTr="00065851">
        <w:tc>
          <w:tcPr>
            <w:tcW w:w="600" w:type="dxa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2" w:type="dxa"/>
          </w:tcPr>
          <w:p w:rsidR="00683ED8" w:rsidRPr="00B55CE3" w:rsidRDefault="00683ED8" w:rsidP="00065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Естественные газоны</w:t>
            </w:r>
          </w:p>
        </w:tc>
        <w:tc>
          <w:tcPr>
            <w:tcW w:w="1791" w:type="dxa"/>
          </w:tcPr>
          <w:p w:rsidR="00683ED8" w:rsidRPr="00B55CE3" w:rsidRDefault="00683ED8" w:rsidP="00065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CD03E0" w:rsidRDefault="00CD03E0" w:rsidP="00CD0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3E0" w:rsidRPr="00D12C1C" w:rsidRDefault="00CD03E0" w:rsidP="00CD0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2C1C">
        <w:rPr>
          <w:rFonts w:ascii="Times New Roman" w:hAnsi="Times New Roman" w:cs="Times New Roman"/>
          <w:sz w:val="24"/>
          <w:szCs w:val="24"/>
        </w:rPr>
        <w:t>.4. Сметная стоимость посадки зеленых насаждений с учетом ухода определяется исходя из базисного уровня цен 2001 года с применением Территориальных сметных нормативов по И</w:t>
      </w:r>
      <w:r>
        <w:rPr>
          <w:rFonts w:ascii="Times New Roman" w:hAnsi="Times New Roman" w:cs="Times New Roman"/>
          <w:sz w:val="24"/>
          <w:szCs w:val="24"/>
        </w:rPr>
        <w:t>ркутской</w:t>
      </w:r>
      <w:r w:rsidRPr="00D12C1C">
        <w:rPr>
          <w:rFonts w:ascii="Times New Roman" w:hAnsi="Times New Roman" w:cs="Times New Roman"/>
          <w:sz w:val="24"/>
          <w:szCs w:val="24"/>
        </w:rPr>
        <w:t xml:space="preserve"> области, с учетом НДС и индексами перехода в текущие цены. Стоимость неучтенных материалов определяется среднестатистической ценой по мониторинговым исследованиям.</w:t>
      </w:r>
    </w:p>
    <w:p w:rsidR="00CD03E0" w:rsidRPr="00D12C1C" w:rsidRDefault="00CD03E0" w:rsidP="00CD0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3E0" w:rsidRPr="00D12C1C" w:rsidRDefault="00CD03E0" w:rsidP="00CD0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2C1C">
        <w:rPr>
          <w:rFonts w:ascii="Times New Roman" w:hAnsi="Times New Roman" w:cs="Times New Roman"/>
          <w:sz w:val="24"/>
          <w:szCs w:val="24"/>
        </w:rPr>
        <w:t>. Сметная стоимость годового ухода за зелеными насаждениями определяется на основании Нормативно-производственного регламента содержания озелененных территорий, утвержденного приказом Госстроя РФ от 10.12.1999 № 145. В случае проведения работ по уходу более года до восстановления зеленых насаждений необходимо предусмотреть индекс-дефлятор.</w:t>
      </w:r>
    </w:p>
    <w:p w:rsidR="00683ED8" w:rsidRPr="00B55CE3" w:rsidRDefault="00683ED8" w:rsidP="00683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83ED8" w:rsidRPr="00B55CE3" w:rsidSect="007170AD"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25"/>
    <w:rsid w:val="00055F6E"/>
    <w:rsid w:val="000C23F7"/>
    <w:rsid w:val="0020612E"/>
    <w:rsid w:val="003964E5"/>
    <w:rsid w:val="005456A1"/>
    <w:rsid w:val="00562C41"/>
    <w:rsid w:val="005B112A"/>
    <w:rsid w:val="00683ED8"/>
    <w:rsid w:val="006E7C0A"/>
    <w:rsid w:val="007170AD"/>
    <w:rsid w:val="00827B0C"/>
    <w:rsid w:val="008B606F"/>
    <w:rsid w:val="008E5565"/>
    <w:rsid w:val="00956FD5"/>
    <w:rsid w:val="00A102EE"/>
    <w:rsid w:val="00A47225"/>
    <w:rsid w:val="00B55CE3"/>
    <w:rsid w:val="00CA57B7"/>
    <w:rsid w:val="00CD03E0"/>
    <w:rsid w:val="00D03CAA"/>
    <w:rsid w:val="00D12C1C"/>
    <w:rsid w:val="00DD5107"/>
    <w:rsid w:val="00E75DAF"/>
    <w:rsid w:val="00ED201B"/>
    <w:rsid w:val="00ED6F86"/>
    <w:rsid w:val="00F25F74"/>
    <w:rsid w:val="00FF2276"/>
    <w:rsid w:val="00FF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1AC9"/>
  <w15:docId w15:val="{D05287D8-738A-4BE1-932D-B5845588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75D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83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3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6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6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kt-poselenie.ru/doc/regulatory/decree/?ELEMENT_ID=6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13</Pages>
  <Words>3704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Андреевна</cp:lastModifiedBy>
  <cp:revision>25</cp:revision>
  <cp:lastPrinted>2021-06-03T08:03:00Z</cp:lastPrinted>
  <dcterms:created xsi:type="dcterms:W3CDTF">2021-02-20T09:34:00Z</dcterms:created>
  <dcterms:modified xsi:type="dcterms:W3CDTF">2021-06-03T08:08:00Z</dcterms:modified>
</cp:coreProperties>
</file>